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6"/>
      </w:tblGrid>
      <w:tr w:rsidR="00072577" w:rsidRPr="00072577" w14:paraId="70C72FF2" w14:textId="77777777" w:rsidTr="007A2C42">
        <w:trPr>
          <w:trHeight w:val="841"/>
        </w:trPr>
        <w:tc>
          <w:tcPr>
            <w:tcW w:w="7621" w:type="dxa"/>
            <w:gridSpan w:val="2"/>
            <w:shd w:val="clear" w:color="auto" w:fill="auto"/>
            <w:vAlign w:val="center"/>
          </w:tcPr>
          <w:p w14:paraId="4605FE84" w14:textId="4F4D35AD" w:rsidR="00072577" w:rsidRPr="00072577" w:rsidRDefault="00072577" w:rsidP="00743D15">
            <w:pPr>
              <w:pStyle w:val="Header"/>
              <w:rPr>
                <w:rFonts w:ascii="Oswald" w:hAnsi="Oswald" w:cs="Arial"/>
                <w:b/>
                <w:smallCaps/>
              </w:rPr>
            </w:pPr>
            <w:r w:rsidRPr="00072577">
              <w:rPr>
                <w:rFonts w:ascii="Oswald" w:hAnsi="Oswald" w:cs="Arial"/>
                <w:b/>
                <w:smallCaps/>
              </w:rPr>
              <w:t>ROLE PROFILE</w:t>
            </w:r>
            <w:r w:rsidR="00241EBD">
              <w:rPr>
                <w:rFonts w:ascii="Oswald" w:hAnsi="Oswald" w:cs="Arial"/>
                <w:b/>
                <w:smallCaps/>
              </w:rPr>
              <w:t xml:space="preserve">: </w:t>
            </w:r>
            <w:r w:rsidR="001C61A3" w:rsidRPr="001C61A3">
              <w:rPr>
                <w:rFonts w:ascii="Oswald" w:hAnsi="Oswald" w:cs="Arial"/>
                <w:b/>
                <w:smallCaps/>
              </w:rPr>
              <w:t xml:space="preserve">MENAEE </w:t>
            </w:r>
            <w:r w:rsidR="00732749" w:rsidRPr="00F0679D">
              <w:rPr>
                <w:rFonts w:ascii="Oswald" w:hAnsi="Oswald" w:cs="Arial"/>
                <w:b/>
                <w:smallCaps/>
                <w:noProof/>
              </w:rPr>
              <w:t>Business Development Advisor</w:t>
            </w:r>
          </w:p>
          <w:p w14:paraId="6F01F5A7" w14:textId="77777777" w:rsidR="00BB6541" w:rsidRPr="00072577" w:rsidRDefault="00BB6541" w:rsidP="00BB6541">
            <w:pPr>
              <w:jc w:val="center"/>
              <w:rPr>
                <w:rFonts w:ascii="Arial" w:hAnsi="Arial"/>
                <w:b/>
                <w:sz w:val="18"/>
                <w:szCs w:val="18"/>
              </w:rPr>
            </w:pPr>
          </w:p>
        </w:tc>
        <w:tc>
          <w:tcPr>
            <w:tcW w:w="2552" w:type="dxa"/>
            <w:vMerge w:val="restart"/>
          </w:tcPr>
          <w:p w14:paraId="3939F07E" w14:textId="77777777" w:rsidR="00BB6541" w:rsidRPr="00072577" w:rsidRDefault="00BB6541" w:rsidP="00BB6541">
            <w:pPr>
              <w:jc w:val="right"/>
              <w:rPr>
                <w:rFonts w:ascii="Calibri" w:hAnsi="Calibri"/>
                <w:b/>
                <w:sz w:val="20"/>
                <w:szCs w:val="20"/>
              </w:rPr>
            </w:pPr>
          </w:p>
          <w:p w14:paraId="7ECBF01B" w14:textId="267E0597" w:rsidR="00050253" w:rsidRPr="00072577" w:rsidRDefault="002E0701"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25C49C70" wp14:editId="25FA9052">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94C06" w:rsidRPr="00994C06" w14:paraId="6FB91A2F" w14:textId="77777777" w:rsidTr="007A2C42">
        <w:trPr>
          <w:trHeight w:val="495"/>
        </w:trPr>
        <w:tc>
          <w:tcPr>
            <w:tcW w:w="1809" w:type="dxa"/>
            <w:shd w:val="clear" w:color="auto" w:fill="auto"/>
            <w:vAlign w:val="center"/>
          </w:tcPr>
          <w:p w14:paraId="248745BC" w14:textId="77777777" w:rsidR="00BB6541" w:rsidRPr="005E601E" w:rsidRDefault="00BB6541"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78CF1D87" w14:textId="735995F4" w:rsidR="00931DC1" w:rsidRPr="00931DC1" w:rsidRDefault="001C61A3" w:rsidP="00931DC1">
            <w:pPr>
              <w:rPr>
                <w:rFonts w:ascii="Oswald" w:hAnsi="Oswald"/>
                <w:bCs/>
                <w:noProof/>
                <w:sz w:val="22"/>
                <w:szCs w:val="22"/>
              </w:rPr>
            </w:pPr>
            <w:r w:rsidRPr="001C61A3">
              <w:rPr>
                <w:rFonts w:ascii="Oswald" w:hAnsi="Oswald"/>
                <w:bCs/>
                <w:noProof/>
                <w:sz w:val="22"/>
                <w:szCs w:val="22"/>
              </w:rPr>
              <w:t xml:space="preserve">MENAEE </w:t>
            </w:r>
            <w:r w:rsidR="00732749" w:rsidRPr="00F0679D">
              <w:rPr>
                <w:rFonts w:ascii="Oswald" w:hAnsi="Oswald"/>
                <w:bCs/>
                <w:noProof/>
                <w:sz w:val="22"/>
                <w:szCs w:val="22"/>
              </w:rPr>
              <w:t xml:space="preserve">Business Development Advisor </w:t>
            </w:r>
            <w:r w:rsidR="002E2E2C">
              <w:rPr>
                <w:rFonts w:ascii="Oswald" w:hAnsi="Oswald"/>
                <w:bCs/>
                <w:noProof/>
                <w:sz w:val="22"/>
                <w:szCs w:val="22"/>
              </w:rPr>
              <w:t>(</w:t>
            </w:r>
            <w:r w:rsidR="00931DC1">
              <w:rPr>
                <w:rFonts w:ascii="Oswald" w:hAnsi="Oswald"/>
                <w:bCs/>
                <w:noProof/>
                <w:sz w:val="22"/>
                <w:szCs w:val="22"/>
              </w:rPr>
              <w:t xml:space="preserve">Position ID </w:t>
            </w:r>
            <w:r w:rsidR="00931DC1" w:rsidRPr="00931DC1">
              <w:rPr>
                <w:rFonts w:ascii="Oswald" w:hAnsi="Oswald"/>
                <w:bCs/>
                <w:noProof/>
                <w:sz w:val="22"/>
                <w:szCs w:val="22"/>
              </w:rPr>
              <w:t>795151779</w:t>
            </w:r>
            <w:r w:rsidR="00931DC1">
              <w:rPr>
                <w:rFonts w:ascii="Oswald" w:hAnsi="Oswald"/>
                <w:bCs/>
                <w:noProof/>
                <w:sz w:val="22"/>
                <w:szCs w:val="22"/>
              </w:rPr>
              <w:t>)</w:t>
            </w:r>
          </w:p>
          <w:p w14:paraId="748B09A5" w14:textId="3CACAA19" w:rsidR="00BB6541" w:rsidRPr="005E601E" w:rsidRDefault="00BB6541" w:rsidP="006D49AC">
            <w:pPr>
              <w:rPr>
                <w:rFonts w:ascii="Oswald" w:hAnsi="Oswald"/>
                <w:bCs/>
                <w:sz w:val="22"/>
                <w:szCs w:val="22"/>
              </w:rPr>
            </w:pPr>
          </w:p>
        </w:tc>
        <w:tc>
          <w:tcPr>
            <w:tcW w:w="2552" w:type="dxa"/>
            <w:vMerge/>
          </w:tcPr>
          <w:p w14:paraId="14FE02AB" w14:textId="77777777" w:rsidR="00BB6541" w:rsidRPr="00994C06" w:rsidRDefault="00BB6541" w:rsidP="00E31215">
            <w:pPr>
              <w:rPr>
                <w:rFonts w:ascii="Calibri" w:hAnsi="Calibri"/>
                <w:b/>
                <w:sz w:val="20"/>
                <w:szCs w:val="20"/>
              </w:rPr>
            </w:pPr>
          </w:p>
        </w:tc>
      </w:tr>
    </w:tbl>
    <w:p w14:paraId="2B2E6287"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3F4E74E0" w14:textId="77777777" w:rsidTr="00072577">
        <w:trPr>
          <w:trHeight w:val="277"/>
        </w:trPr>
        <w:tc>
          <w:tcPr>
            <w:tcW w:w="1809" w:type="dxa"/>
            <w:tcBorders>
              <w:bottom w:val="single" w:sz="4" w:space="0" w:color="000000"/>
            </w:tcBorders>
            <w:shd w:val="clear" w:color="auto" w:fill="D5E0E1"/>
            <w:vAlign w:val="center"/>
          </w:tcPr>
          <w:p w14:paraId="2D86ACC9"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229F6966" w14:textId="77777777" w:rsidR="00F64009" w:rsidRPr="005E601E" w:rsidRDefault="00732749" w:rsidP="005B5FBD">
            <w:pPr>
              <w:rPr>
                <w:rFonts w:ascii="Lato" w:hAnsi="Lato"/>
                <w:bCs/>
                <w:iCs/>
                <w:sz w:val="22"/>
                <w:szCs w:val="22"/>
              </w:rPr>
            </w:pPr>
            <w:r w:rsidRPr="00F0679D">
              <w:rPr>
                <w:rFonts w:ascii="Lato" w:hAnsi="Lato"/>
                <w:bCs/>
                <w:iCs/>
                <w:noProof/>
                <w:sz w:val="22"/>
                <w:szCs w:val="22"/>
              </w:rPr>
              <w:t>Programme Funding</w:t>
            </w:r>
          </w:p>
        </w:tc>
        <w:tc>
          <w:tcPr>
            <w:tcW w:w="2268" w:type="dxa"/>
            <w:shd w:val="clear" w:color="auto" w:fill="D5E0E1"/>
            <w:vAlign w:val="center"/>
          </w:tcPr>
          <w:p w14:paraId="589B2161"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525C7056" w14:textId="2A6C8CD1" w:rsidR="00F64009" w:rsidRPr="005E601E" w:rsidRDefault="00395DC3" w:rsidP="00F64009">
            <w:pPr>
              <w:rPr>
                <w:rFonts w:ascii="Lato" w:hAnsi="Lato"/>
                <w:bCs/>
                <w:iCs/>
                <w:sz w:val="22"/>
                <w:szCs w:val="22"/>
              </w:rPr>
            </w:pPr>
            <w:r>
              <w:rPr>
                <w:rFonts w:ascii="Lato" w:hAnsi="Lato"/>
                <w:bCs/>
                <w:iCs/>
                <w:sz w:val="22"/>
                <w:szCs w:val="22"/>
              </w:rPr>
              <w:t>P3</w:t>
            </w:r>
          </w:p>
        </w:tc>
      </w:tr>
      <w:tr w:rsidR="00994C06" w:rsidRPr="005E601E" w14:paraId="73E38BB7" w14:textId="77777777" w:rsidTr="00072577">
        <w:trPr>
          <w:trHeight w:val="304"/>
        </w:trPr>
        <w:tc>
          <w:tcPr>
            <w:tcW w:w="1809" w:type="dxa"/>
            <w:shd w:val="clear" w:color="auto" w:fill="D5E0E1"/>
            <w:vAlign w:val="center"/>
          </w:tcPr>
          <w:p w14:paraId="3FE682DA"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0936B7FF" w14:textId="77777777" w:rsidR="00F64009" w:rsidRPr="005E601E" w:rsidRDefault="00732749" w:rsidP="00F64009">
            <w:pPr>
              <w:rPr>
                <w:rFonts w:ascii="Lato" w:hAnsi="Lato"/>
                <w:bCs/>
                <w:iCs/>
                <w:sz w:val="22"/>
                <w:szCs w:val="22"/>
              </w:rPr>
            </w:pPr>
            <w:r w:rsidRPr="00F0679D">
              <w:rPr>
                <w:rFonts w:ascii="Lato" w:hAnsi="Lato"/>
                <w:bCs/>
                <w:iCs/>
                <w:noProof/>
                <w:sz w:val="22"/>
                <w:szCs w:val="22"/>
              </w:rPr>
              <w:t>Programme Funding Deployment Manager</w:t>
            </w:r>
          </w:p>
        </w:tc>
        <w:tc>
          <w:tcPr>
            <w:tcW w:w="2268" w:type="dxa"/>
            <w:shd w:val="clear" w:color="auto" w:fill="D5E0E1"/>
            <w:vAlign w:val="center"/>
          </w:tcPr>
          <w:p w14:paraId="133D5A1A"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33B64E38" w14:textId="77777777" w:rsidR="00F64009" w:rsidRPr="005E601E" w:rsidRDefault="00732749" w:rsidP="00F64009">
            <w:pPr>
              <w:rPr>
                <w:rFonts w:ascii="Lato" w:hAnsi="Lato"/>
                <w:bCs/>
                <w:iCs/>
                <w:sz w:val="22"/>
                <w:szCs w:val="22"/>
              </w:rPr>
            </w:pPr>
            <w:r w:rsidRPr="00F0679D">
              <w:rPr>
                <w:rFonts w:ascii="Lato" w:hAnsi="Lato"/>
                <w:bCs/>
                <w:iCs/>
                <w:noProof/>
                <w:sz w:val="22"/>
                <w:szCs w:val="22"/>
              </w:rPr>
              <w:t>Permanent</w:t>
            </w:r>
          </w:p>
        </w:tc>
      </w:tr>
      <w:tr w:rsidR="00BB1C79" w:rsidRPr="005E601E" w14:paraId="6B3FDA2E" w14:textId="77777777" w:rsidTr="00072577">
        <w:trPr>
          <w:trHeight w:val="304"/>
        </w:trPr>
        <w:tc>
          <w:tcPr>
            <w:tcW w:w="1809" w:type="dxa"/>
            <w:shd w:val="clear" w:color="auto" w:fill="D5E0E1"/>
            <w:vAlign w:val="center"/>
          </w:tcPr>
          <w:p w14:paraId="7B73CF5B" w14:textId="77777777" w:rsidR="00BB1C79" w:rsidRPr="005E601E" w:rsidRDefault="00BB1C79" w:rsidP="005B5FBD">
            <w:pPr>
              <w:rPr>
                <w:rFonts w:ascii="Lato" w:hAnsi="Lato"/>
                <w:b/>
                <w:sz w:val="22"/>
                <w:szCs w:val="22"/>
              </w:rPr>
            </w:pPr>
            <w:r>
              <w:rPr>
                <w:rFonts w:ascii="Lato" w:hAnsi="Lato"/>
                <w:b/>
                <w:sz w:val="22"/>
                <w:szCs w:val="22"/>
              </w:rPr>
              <w:t>Location</w:t>
            </w:r>
            <w:bookmarkStart w:id="0" w:name="_GoBack"/>
            <w:bookmarkEnd w:id="0"/>
          </w:p>
        </w:tc>
        <w:tc>
          <w:tcPr>
            <w:tcW w:w="3261" w:type="dxa"/>
            <w:vAlign w:val="center"/>
          </w:tcPr>
          <w:p w14:paraId="24E6DB35" w14:textId="6B369C6D" w:rsidR="00BB1C79" w:rsidRDefault="00D32A0C" w:rsidP="00F64009">
            <w:pPr>
              <w:rPr>
                <w:rFonts w:ascii="Lato" w:hAnsi="Lato"/>
                <w:bCs/>
                <w:iCs/>
                <w:sz w:val="22"/>
                <w:szCs w:val="22"/>
              </w:rPr>
            </w:pPr>
            <w:r>
              <w:rPr>
                <w:rFonts w:ascii="Lato" w:hAnsi="Lato"/>
                <w:bCs/>
                <w:iCs/>
                <w:sz w:val="22"/>
                <w:szCs w:val="22"/>
              </w:rPr>
              <w:t>Egypt</w:t>
            </w:r>
            <w:r w:rsidR="00E64BE4">
              <w:rPr>
                <w:rFonts w:ascii="Lato" w:hAnsi="Lato"/>
                <w:bCs/>
                <w:iCs/>
                <w:sz w:val="22"/>
                <w:szCs w:val="22"/>
              </w:rPr>
              <w:t xml:space="preserve">, - </w:t>
            </w:r>
            <w:r w:rsidR="00E64BE4" w:rsidRPr="002F161F">
              <w:rPr>
                <w:rFonts w:ascii="Lato" w:hAnsi="Lato"/>
                <w:bCs/>
                <w:iCs/>
                <w:sz w:val="22"/>
                <w:szCs w:val="22"/>
              </w:rPr>
              <w:t xml:space="preserve">Any existing SCI office location in the </w:t>
            </w:r>
            <w:r w:rsidR="00927E87" w:rsidRPr="00927E87">
              <w:rPr>
                <w:rFonts w:ascii="Lato" w:hAnsi="Lato"/>
                <w:bCs/>
                <w:iCs/>
                <w:sz w:val="22"/>
                <w:szCs w:val="22"/>
              </w:rPr>
              <w:t>MENAEE</w:t>
            </w:r>
            <w:r w:rsidR="00E64BE4" w:rsidRPr="002F161F">
              <w:rPr>
                <w:rFonts w:ascii="Lato" w:hAnsi="Lato"/>
                <w:bCs/>
                <w:iCs/>
                <w:sz w:val="22"/>
                <w:szCs w:val="22"/>
              </w:rPr>
              <w:t xml:space="preserve"> Region</w:t>
            </w:r>
          </w:p>
        </w:tc>
        <w:tc>
          <w:tcPr>
            <w:tcW w:w="2268" w:type="dxa"/>
            <w:shd w:val="clear" w:color="auto" w:fill="D5E0E1"/>
            <w:vAlign w:val="center"/>
          </w:tcPr>
          <w:p w14:paraId="4774518D"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54696B22" w14:textId="3AC69E99" w:rsidR="00BB1C79" w:rsidRDefault="00D32A0C" w:rsidP="00F64009">
            <w:pPr>
              <w:rPr>
                <w:rFonts w:ascii="Lato" w:hAnsi="Lato"/>
                <w:bCs/>
                <w:iCs/>
                <w:sz w:val="22"/>
                <w:szCs w:val="22"/>
              </w:rPr>
            </w:pPr>
            <w:r>
              <w:rPr>
                <w:rFonts w:ascii="Lato" w:hAnsi="Lato"/>
                <w:bCs/>
                <w:iCs/>
                <w:sz w:val="22"/>
                <w:szCs w:val="22"/>
              </w:rPr>
              <w:t>UTC-UTC +3</w:t>
            </w:r>
          </w:p>
        </w:tc>
      </w:tr>
      <w:tr w:rsidR="00BB1C79" w:rsidRPr="005E601E" w14:paraId="1BE6988D" w14:textId="77777777" w:rsidTr="00072577">
        <w:trPr>
          <w:trHeight w:val="304"/>
        </w:trPr>
        <w:tc>
          <w:tcPr>
            <w:tcW w:w="1809" w:type="dxa"/>
            <w:shd w:val="clear" w:color="auto" w:fill="D5E0E1"/>
            <w:vAlign w:val="center"/>
          </w:tcPr>
          <w:p w14:paraId="0BA206F5"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61F19C60" w14:textId="233E1907" w:rsidR="00BB1C79" w:rsidRDefault="00F8143A" w:rsidP="00F64009">
            <w:pPr>
              <w:rPr>
                <w:rFonts w:ascii="Lato" w:hAnsi="Lato"/>
                <w:bCs/>
                <w:iCs/>
                <w:sz w:val="22"/>
                <w:szCs w:val="22"/>
              </w:rPr>
            </w:pPr>
            <w:r>
              <w:rPr>
                <w:rFonts w:ascii="Lato" w:hAnsi="Lato"/>
                <w:bCs/>
                <w:iCs/>
                <w:sz w:val="22"/>
                <w:szCs w:val="22"/>
              </w:rPr>
              <w:t>English (Required); Arabic (Preferred)</w:t>
            </w:r>
          </w:p>
        </w:tc>
        <w:tc>
          <w:tcPr>
            <w:tcW w:w="2268" w:type="dxa"/>
            <w:shd w:val="clear" w:color="auto" w:fill="D5E0E1"/>
            <w:vAlign w:val="center"/>
          </w:tcPr>
          <w:p w14:paraId="0D08F1A2" w14:textId="77777777" w:rsidR="00BB1C79" w:rsidRDefault="006D49AC" w:rsidP="005B5FBD">
            <w:pPr>
              <w:rPr>
                <w:rFonts w:ascii="Lato" w:hAnsi="Lato"/>
                <w:b/>
                <w:sz w:val="22"/>
                <w:szCs w:val="22"/>
              </w:rPr>
            </w:pPr>
            <w:r>
              <w:rPr>
                <w:rFonts w:ascii="Lato" w:hAnsi="Lato"/>
                <w:b/>
                <w:sz w:val="22"/>
                <w:szCs w:val="22"/>
              </w:rPr>
              <w:t>Positions available:</w:t>
            </w:r>
          </w:p>
        </w:tc>
        <w:tc>
          <w:tcPr>
            <w:tcW w:w="2958" w:type="dxa"/>
            <w:vAlign w:val="center"/>
          </w:tcPr>
          <w:p w14:paraId="2B2A96C4" w14:textId="693B14EA" w:rsidR="00BB1C79" w:rsidRDefault="00F8143A" w:rsidP="00F64009">
            <w:pPr>
              <w:rPr>
                <w:rFonts w:ascii="Lato" w:hAnsi="Lato"/>
                <w:bCs/>
                <w:iCs/>
                <w:sz w:val="22"/>
                <w:szCs w:val="22"/>
              </w:rPr>
            </w:pPr>
            <w:r>
              <w:rPr>
                <w:rFonts w:ascii="Lato" w:hAnsi="Lato"/>
                <w:bCs/>
                <w:iCs/>
                <w:sz w:val="22"/>
                <w:szCs w:val="22"/>
              </w:rPr>
              <w:t>1</w:t>
            </w:r>
          </w:p>
        </w:tc>
      </w:tr>
    </w:tbl>
    <w:p w14:paraId="7877074D"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46CE470" w14:textId="77777777" w:rsidTr="005B5FBD">
        <w:tc>
          <w:tcPr>
            <w:tcW w:w="10296" w:type="dxa"/>
            <w:shd w:val="clear" w:color="auto" w:fill="D5E0E1"/>
          </w:tcPr>
          <w:p w14:paraId="09600A04"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56E4A7DD" w14:textId="77777777" w:rsidTr="005B5FBD">
        <w:trPr>
          <w:trHeight w:val="854"/>
        </w:trPr>
        <w:tc>
          <w:tcPr>
            <w:tcW w:w="10296" w:type="dxa"/>
          </w:tcPr>
          <w:p w14:paraId="2084843E"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0F802964" w14:textId="77777777" w:rsidR="00CC70E1" w:rsidRPr="00033EB6" w:rsidRDefault="00CC70E1" w:rsidP="00CC70E1">
            <w:pPr>
              <w:rPr>
                <w:rFonts w:ascii="Lato" w:hAnsi="Lato"/>
                <w:bCs/>
                <w:iCs/>
                <w:color w:val="000000"/>
                <w:sz w:val="22"/>
                <w:szCs w:val="22"/>
              </w:rPr>
            </w:pPr>
            <w:r w:rsidRPr="00F0679D">
              <w:rPr>
                <w:rFonts w:ascii="Lato" w:hAnsi="Lato"/>
                <w:bCs/>
                <w:iCs/>
                <w:noProof/>
                <w:color w:val="000000"/>
                <w:sz w:val="22"/>
                <w:szCs w:val="22"/>
              </w:rPr>
              <w:t xml:space="preserve">To </w:t>
            </w:r>
            <w:r>
              <w:rPr>
                <w:rFonts w:ascii="Lato" w:hAnsi="Lato"/>
                <w:bCs/>
                <w:iCs/>
                <w:noProof/>
                <w:color w:val="000000"/>
                <w:sz w:val="22"/>
                <w:szCs w:val="22"/>
              </w:rPr>
              <w:t>p</w:t>
            </w:r>
            <w:r w:rsidRPr="006B0104">
              <w:rPr>
                <w:rFonts w:ascii="Lato" w:hAnsi="Lato"/>
                <w:bCs/>
                <w:iCs/>
                <w:noProof/>
                <w:color w:val="000000"/>
                <w:sz w:val="22"/>
                <w:szCs w:val="22"/>
              </w:rPr>
              <w:t>rovide strategic leadership and direction on all Programme Funding matters across Save the Children. Optimise and align our local-to-global programme funding portfolio and drive continuous improvements in our capabilities, funding practices and donor partnerships. Blend art and science to turn insights into action.  Collaborate extensively across the movement, and partner closely with key stakeholders, both within and beyond StC, to directly inform, shape, and connect key strategic programme funding trends and initiatives that advance the movement's Global Strategy and Global Funding Framework ambitions</w:t>
            </w:r>
            <w:r>
              <w:rPr>
                <w:rFonts w:ascii="Lato" w:hAnsi="Lato"/>
                <w:bCs/>
                <w:iCs/>
                <w:noProof/>
                <w:color w:val="000000"/>
                <w:sz w:val="22"/>
                <w:szCs w:val="22"/>
              </w:rPr>
              <w:t>.</w:t>
            </w:r>
          </w:p>
          <w:p w14:paraId="0F65F9DD" w14:textId="77777777" w:rsidR="00626423" w:rsidRPr="00033EB6" w:rsidRDefault="00626423" w:rsidP="00A338D7">
            <w:pPr>
              <w:rPr>
                <w:rFonts w:ascii="Lato" w:hAnsi="Lato"/>
                <w:bCs/>
                <w:iCs/>
                <w:color w:val="000000"/>
                <w:sz w:val="22"/>
                <w:szCs w:val="22"/>
              </w:rPr>
            </w:pPr>
          </w:p>
          <w:p w14:paraId="562F5958"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71835870" w14:textId="77777777" w:rsidR="00A338D7" w:rsidRPr="005E601E" w:rsidRDefault="00732749" w:rsidP="00A338D7">
            <w:pPr>
              <w:rPr>
                <w:rFonts w:ascii="Lato" w:hAnsi="Lato"/>
                <w:bCs/>
                <w:iCs/>
                <w:sz w:val="22"/>
                <w:szCs w:val="22"/>
              </w:rPr>
            </w:pPr>
            <w:r w:rsidRPr="00F0679D">
              <w:rPr>
                <w:rFonts w:ascii="Lato" w:hAnsi="Lato"/>
                <w:bCs/>
                <w:iCs/>
                <w:noProof/>
                <w:color w:val="000000"/>
                <w:sz w:val="22"/>
                <w:szCs w:val="22"/>
              </w:rPr>
              <w:t>To provide expert business development support and guidance that, in actively collaborating with and enhancing Country and Member efforts, helps securing Country Strategy aligned Programme Funding. This globally roving role directly enables the growth of Country income through well-coordinated, competitive proposal processes and strategic oversight of key funding opportunities. By actively collaborating with Members and Implementing Country Offices, this position ensures a systematic, high-quality and globally consistent approach to identifying, qualifying, and tracking Programme Funding and Donor Partnership opportunities, aligned with Country Funding Strategies that directly contribute to the local-to-global objectives of Save the Children International.</w:t>
            </w:r>
          </w:p>
        </w:tc>
      </w:tr>
    </w:tbl>
    <w:p w14:paraId="1D08A7C6"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BF8E639" w14:textId="77777777" w:rsidTr="005B5FBD">
        <w:tc>
          <w:tcPr>
            <w:tcW w:w="10296" w:type="dxa"/>
            <w:shd w:val="clear" w:color="auto" w:fill="D5E0E1"/>
          </w:tcPr>
          <w:p w14:paraId="70190C47"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20E140EF" w14:textId="77777777" w:rsidTr="005B5FBD">
        <w:tc>
          <w:tcPr>
            <w:tcW w:w="10296" w:type="dxa"/>
          </w:tcPr>
          <w:p w14:paraId="66A4D7DF" w14:textId="05F56B2E" w:rsidR="00732749" w:rsidRPr="006223AF" w:rsidRDefault="00732749" w:rsidP="006223AF">
            <w:pPr>
              <w:pStyle w:val="ListParagraph"/>
              <w:numPr>
                <w:ilvl w:val="0"/>
                <w:numId w:val="9"/>
              </w:numPr>
              <w:rPr>
                <w:rFonts w:ascii="Lato" w:hAnsi="Lato"/>
                <w:noProof/>
                <w:sz w:val="22"/>
                <w:szCs w:val="22"/>
              </w:rPr>
            </w:pPr>
            <w:r w:rsidRPr="006223AF">
              <w:rPr>
                <w:rFonts w:ascii="Lato" w:hAnsi="Lato"/>
                <w:noProof/>
                <w:sz w:val="22"/>
                <w:szCs w:val="22"/>
              </w:rPr>
              <w:t>Support in the development and delivery of country-specific business development strategies (inc capture planning) to help secure priority, flagship funding opportunities that align with both country-specific priorities and the global objectives of Save the Children International.</w:t>
            </w:r>
          </w:p>
          <w:p w14:paraId="5CFA6492" w14:textId="15CEFA3A" w:rsidR="00732749" w:rsidRPr="006223AF" w:rsidRDefault="00732749" w:rsidP="006223AF">
            <w:pPr>
              <w:pStyle w:val="ListParagraph"/>
              <w:numPr>
                <w:ilvl w:val="0"/>
                <w:numId w:val="9"/>
              </w:numPr>
              <w:rPr>
                <w:rFonts w:ascii="Lato" w:hAnsi="Lato"/>
                <w:noProof/>
                <w:sz w:val="22"/>
                <w:szCs w:val="22"/>
              </w:rPr>
            </w:pPr>
            <w:r w:rsidRPr="006223AF">
              <w:rPr>
                <w:rFonts w:ascii="Lato" w:hAnsi="Lato"/>
                <w:noProof/>
                <w:sz w:val="22"/>
                <w:szCs w:val="22"/>
              </w:rPr>
              <w:t>Provide expert guidance and support in the preparation and submission of high-quality, competitive funding proposals, including the coordination and oversight of cross-functional proposal development teams.</w:t>
            </w:r>
          </w:p>
          <w:p w14:paraId="0CF117B9" w14:textId="49B2D1B5" w:rsidR="00732749" w:rsidRPr="006223AF" w:rsidRDefault="00732749" w:rsidP="006223AF">
            <w:pPr>
              <w:pStyle w:val="ListParagraph"/>
              <w:numPr>
                <w:ilvl w:val="0"/>
                <w:numId w:val="9"/>
              </w:numPr>
              <w:rPr>
                <w:rFonts w:ascii="Lato" w:hAnsi="Lato"/>
                <w:noProof/>
                <w:sz w:val="22"/>
                <w:szCs w:val="22"/>
              </w:rPr>
            </w:pPr>
            <w:r w:rsidRPr="006223AF">
              <w:rPr>
                <w:rFonts w:ascii="Lato" w:hAnsi="Lato"/>
                <w:noProof/>
                <w:sz w:val="22"/>
                <w:szCs w:val="22"/>
              </w:rPr>
              <w:t>Where appropriate, help country/implementing offices foster and maintain relationships with key donors and partners, ensuring that communication and interaction are consistent with Save the Children's values of integrity and collaboration.</w:t>
            </w:r>
          </w:p>
          <w:p w14:paraId="1827D027" w14:textId="0F019749" w:rsidR="00732749" w:rsidRPr="006223AF" w:rsidRDefault="00732749" w:rsidP="006223AF">
            <w:pPr>
              <w:pStyle w:val="ListParagraph"/>
              <w:numPr>
                <w:ilvl w:val="0"/>
                <w:numId w:val="9"/>
              </w:numPr>
              <w:rPr>
                <w:rFonts w:ascii="Lato" w:hAnsi="Lato"/>
                <w:noProof/>
                <w:sz w:val="22"/>
                <w:szCs w:val="22"/>
              </w:rPr>
            </w:pPr>
            <w:r w:rsidRPr="006223AF">
              <w:rPr>
                <w:rFonts w:ascii="Lato" w:hAnsi="Lato"/>
                <w:noProof/>
                <w:sz w:val="22"/>
                <w:szCs w:val="22"/>
              </w:rPr>
              <w:t>Monitor and analyse emerging funding trends and opportunities, offering strategic recommendations to country offices to adapt and respond effectively.</w:t>
            </w:r>
          </w:p>
          <w:p w14:paraId="4A6927A2" w14:textId="0F32CBD7" w:rsidR="00732749" w:rsidRPr="006223AF" w:rsidRDefault="00732749" w:rsidP="006223AF">
            <w:pPr>
              <w:pStyle w:val="ListParagraph"/>
              <w:numPr>
                <w:ilvl w:val="0"/>
                <w:numId w:val="9"/>
              </w:numPr>
              <w:rPr>
                <w:rFonts w:ascii="Lato" w:hAnsi="Lato"/>
                <w:noProof/>
                <w:sz w:val="22"/>
                <w:szCs w:val="22"/>
              </w:rPr>
            </w:pPr>
            <w:r w:rsidRPr="006223AF">
              <w:rPr>
                <w:rFonts w:ascii="Lato" w:hAnsi="Lato"/>
                <w:noProof/>
                <w:sz w:val="22"/>
                <w:szCs w:val="22"/>
              </w:rPr>
              <w:t>Where appropriate, support country offices in the development of stakeholder engagement plans and country funding strategies, enhancing Save the Children's visibility and partnership strength in diverse contexts.</w:t>
            </w:r>
          </w:p>
          <w:p w14:paraId="3F2245EC" w14:textId="77777777" w:rsidR="00DA0123" w:rsidRPr="006223AF" w:rsidRDefault="00732749" w:rsidP="006223AF">
            <w:pPr>
              <w:pStyle w:val="ListParagraph"/>
              <w:numPr>
                <w:ilvl w:val="0"/>
                <w:numId w:val="9"/>
              </w:numPr>
              <w:rPr>
                <w:rFonts w:ascii="Lato" w:hAnsi="Lato"/>
                <w:sz w:val="22"/>
                <w:szCs w:val="22"/>
              </w:rPr>
            </w:pPr>
            <w:r w:rsidRPr="006223AF">
              <w:rPr>
                <w:rFonts w:ascii="Lato" w:hAnsi="Lato"/>
                <w:noProof/>
                <w:sz w:val="22"/>
                <w:szCs w:val="22"/>
              </w:rPr>
              <w:t>6. Ensure compliance with all Programme Funding requirements and organisational policies, including those related to diversity, equity, and inclusion, to uphold Save the Children's commitment to integrity and accountability</w:t>
            </w:r>
          </w:p>
        </w:tc>
      </w:tr>
    </w:tbl>
    <w:p w14:paraId="7C84CE43"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600789DD" w14:textId="77777777" w:rsidTr="00033EB6">
        <w:tc>
          <w:tcPr>
            <w:tcW w:w="10296" w:type="dxa"/>
            <w:shd w:val="clear" w:color="auto" w:fill="D5E0E1"/>
          </w:tcPr>
          <w:p w14:paraId="0DE9DE73"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7BA9DA86" w14:textId="77777777" w:rsidTr="00033EB6">
        <w:tc>
          <w:tcPr>
            <w:tcW w:w="10296" w:type="dxa"/>
          </w:tcPr>
          <w:p w14:paraId="1C40C3F2" w14:textId="77777777" w:rsidR="00B42C23" w:rsidRPr="00B42C23" w:rsidRDefault="00732749" w:rsidP="00033EB6">
            <w:pPr>
              <w:rPr>
                <w:rFonts w:ascii="Lato" w:hAnsi="Lato"/>
                <w:bCs/>
                <w:sz w:val="22"/>
                <w:szCs w:val="22"/>
              </w:rPr>
            </w:pPr>
            <w:r w:rsidRPr="00F0679D">
              <w:rPr>
                <w:rFonts w:ascii="Lato" w:hAnsi="Lato"/>
                <w:bCs/>
                <w:noProof/>
                <w:sz w:val="22"/>
                <w:szCs w:val="22"/>
              </w:rPr>
              <w:t>none</w:t>
            </w:r>
          </w:p>
        </w:tc>
      </w:tr>
    </w:tbl>
    <w:p w14:paraId="3E314F0D"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C732467" w14:textId="77777777" w:rsidTr="00033EB6">
        <w:tc>
          <w:tcPr>
            <w:tcW w:w="10296" w:type="dxa"/>
            <w:shd w:val="clear" w:color="auto" w:fill="D5E0E1"/>
          </w:tcPr>
          <w:p w14:paraId="04B26FAE" w14:textId="77777777" w:rsidR="00B42C23" w:rsidRPr="005E601E" w:rsidRDefault="00B42C23" w:rsidP="00033EB6">
            <w:pPr>
              <w:rPr>
                <w:rFonts w:ascii="Lato" w:hAnsi="Lato"/>
                <w:b/>
                <w:sz w:val="22"/>
                <w:szCs w:val="22"/>
              </w:rPr>
            </w:pPr>
            <w:r w:rsidRPr="005E601E">
              <w:rPr>
                <w:rFonts w:ascii="Lato" w:hAnsi="Lato"/>
                <w:b/>
                <w:sz w:val="22"/>
                <w:szCs w:val="22"/>
              </w:rPr>
              <w:lastRenderedPageBreak/>
              <w:t>People Management Responsibility</w:t>
            </w:r>
            <w:r w:rsidRPr="005E601E">
              <w:rPr>
                <w:rFonts w:ascii="Lato" w:hAnsi="Lato"/>
                <w:bCs/>
                <w:sz w:val="22"/>
                <w:szCs w:val="22"/>
              </w:rPr>
              <w:t xml:space="preserve"> (direct/indirect reports)</w:t>
            </w:r>
          </w:p>
        </w:tc>
      </w:tr>
      <w:tr w:rsidR="00B42C23" w:rsidRPr="00B42C23" w14:paraId="1B7A6527" w14:textId="77777777" w:rsidTr="00033EB6">
        <w:tc>
          <w:tcPr>
            <w:tcW w:w="10296" w:type="dxa"/>
          </w:tcPr>
          <w:p w14:paraId="7848541D"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732749" w:rsidRPr="00F0679D">
              <w:rPr>
                <w:rFonts w:ascii="Lato" w:hAnsi="Lato"/>
                <w:bCs/>
                <w:noProof/>
                <w:sz w:val="22"/>
                <w:szCs w:val="22"/>
              </w:rPr>
              <w:t>0</w:t>
            </w:r>
          </w:p>
          <w:p w14:paraId="09CFCE6E" w14:textId="77777777" w:rsidR="00B42C23" w:rsidRDefault="00B42C23" w:rsidP="00B42C23">
            <w:pPr>
              <w:rPr>
                <w:rFonts w:ascii="Lato" w:hAnsi="Lato"/>
                <w:bCs/>
                <w:sz w:val="22"/>
                <w:szCs w:val="22"/>
              </w:rPr>
            </w:pPr>
            <w:r>
              <w:rPr>
                <w:rFonts w:ascii="Lato" w:hAnsi="Lato"/>
                <w:bCs/>
                <w:sz w:val="22"/>
                <w:szCs w:val="22"/>
              </w:rPr>
              <w:t xml:space="preserve">Manager of a team: </w:t>
            </w:r>
            <w:r w:rsidR="00732749" w:rsidRPr="00F0679D">
              <w:rPr>
                <w:rFonts w:ascii="Lato" w:hAnsi="Lato"/>
                <w:bCs/>
                <w:noProof/>
                <w:sz w:val="22"/>
                <w:szCs w:val="22"/>
              </w:rPr>
              <w:t>no</w:t>
            </w:r>
          </w:p>
          <w:p w14:paraId="042F090A"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732749" w:rsidRPr="00F0679D">
              <w:rPr>
                <w:rFonts w:ascii="Lato" w:hAnsi="Lato"/>
                <w:bCs/>
                <w:noProof/>
                <w:sz w:val="22"/>
                <w:szCs w:val="22"/>
              </w:rPr>
              <w:t>No</w:t>
            </w:r>
          </w:p>
        </w:tc>
      </w:tr>
    </w:tbl>
    <w:p w14:paraId="41875C90"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1A1030DA" w14:textId="77777777" w:rsidTr="00033EB6">
        <w:tc>
          <w:tcPr>
            <w:tcW w:w="10296" w:type="dxa"/>
            <w:shd w:val="clear" w:color="auto" w:fill="D5E0E1"/>
          </w:tcPr>
          <w:p w14:paraId="00F6E086"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6FE9A319" w14:textId="77777777" w:rsidTr="00033EB6">
        <w:tc>
          <w:tcPr>
            <w:tcW w:w="10296" w:type="dxa"/>
          </w:tcPr>
          <w:p w14:paraId="7A2EC933" w14:textId="77777777" w:rsidR="008F7976" w:rsidRPr="00B42C23" w:rsidRDefault="00732749" w:rsidP="00033EB6">
            <w:pPr>
              <w:rPr>
                <w:rFonts w:ascii="Lato" w:hAnsi="Lato"/>
                <w:bCs/>
                <w:sz w:val="22"/>
                <w:szCs w:val="22"/>
              </w:rPr>
            </w:pPr>
            <w:r w:rsidRPr="00F0679D">
              <w:rPr>
                <w:rFonts w:ascii="Lato" w:hAnsi="Lato"/>
                <w:bCs/>
                <w:noProof/>
                <w:sz w:val="22"/>
                <w:szCs w:val="22"/>
              </w:rPr>
              <w:t>Global</w:t>
            </w:r>
          </w:p>
        </w:tc>
      </w:tr>
    </w:tbl>
    <w:p w14:paraId="7122D829"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7D036916" w14:textId="77777777" w:rsidTr="00033EB6">
        <w:tc>
          <w:tcPr>
            <w:tcW w:w="10296" w:type="dxa"/>
            <w:shd w:val="clear" w:color="auto" w:fill="D5E0E1"/>
          </w:tcPr>
          <w:p w14:paraId="60CB9441"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262C605F" w14:textId="77777777" w:rsidTr="00033EB6">
        <w:tc>
          <w:tcPr>
            <w:tcW w:w="10296" w:type="dxa"/>
          </w:tcPr>
          <w:p w14:paraId="06E36B47"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732749" w:rsidRPr="00F0679D">
              <w:rPr>
                <w:rFonts w:ascii="Lato" w:hAnsi="Lato"/>
                <w:bCs/>
                <w:noProof/>
                <w:sz w:val="22"/>
                <w:szCs w:val="22"/>
              </w:rPr>
              <w:t>Yes</w:t>
            </w:r>
          </w:p>
          <w:p w14:paraId="5D97470D" w14:textId="77777777" w:rsidR="008F7976" w:rsidRDefault="008F7976" w:rsidP="008F7976">
            <w:pPr>
              <w:rPr>
                <w:rFonts w:ascii="Lato" w:hAnsi="Lato"/>
                <w:bCs/>
                <w:sz w:val="22"/>
                <w:szCs w:val="22"/>
              </w:rPr>
            </w:pPr>
          </w:p>
          <w:p w14:paraId="0F8DA9C6" w14:textId="77777777" w:rsidR="008F7976" w:rsidRDefault="008F7976" w:rsidP="008F7976">
            <w:pPr>
              <w:rPr>
                <w:rFonts w:ascii="Lato" w:hAnsi="Lato"/>
                <w:bCs/>
                <w:sz w:val="22"/>
                <w:szCs w:val="22"/>
              </w:rPr>
            </w:pPr>
            <w:r>
              <w:rPr>
                <w:rFonts w:ascii="Lato" w:hAnsi="Lato"/>
                <w:bCs/>
                <w:sz w:val="22"/>
                <w:szCs w:val="22"/>
              </w:rPr>
              <w:t xml:space="preserve">Percentage of required for travel: </w:t>
            </w:r>
            <w:r w:rsidR="00732749" w:rsidRPr="00F0679D">
              <w:rPr>
                <w:rFonts w:ascii="Lato" w:hAnsi="Lato"/>
                <w:bCs/>
                <w:noProof/>
                <w:sz w:val="22"/>
                <w:szCs w:val="22"/>
              </w:rPr>
              <w:t>Up to 20%</w:t>
            </w:r>
          </w:p>
          <w:p w14:paraId="48B6C18F" w14:textId="77777777" w:rsidR="008F7976" w:rsidRPr="00B42C23" w:rsidRDefault="008F7976" w:rsidP="00033EB6">
            <w:pPr>
              <w:rPr>
                <w:rFonts w:ascii="Lato" w:hAnsi="Lato"/>
                <w:bCs/>
                <w:sz w:val="22"/>
                <w:szCs w:val="22"/>
              </w:rPr>
            </w:pPr>
          </w:p>
        </w:tc>
      </w:tr>
    </w:tbl>
    <w:p w14:paraId="0F79D2B0"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0BB08796" w14:textId="77777777" w:rsidTr="00033EB6">
        <w:tc>
          <w:tcPr>
            <w:tcW w:w="10296" w:type="dxa"/>
            <w:shd w:val="clear" w:color="auto" w:fill="D5E0E1"/>
          </w:tcPr>
          <w:p w14:paraId="4F9469ED"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502C3B21" w14:textId="77777777" w:rsidTr="00033EB6">
        <w:trPr>
          <w:trHeight w:val="854"/>
        </w:trPr>
        <w:tc>
          <w:tcPr>
            <w:tcW w:w="10296" w:type="dxa"/>
          </w:tcPr>
          <w:p w14:paraId="52FF529B" w14:textId="77777777" w:rsidR="00D96050" w:rsidRPr="009C2AAE" w:rsidRDefault="00D96050" w:rsidP="00D96050">
            <w:pPr>
              <w:rPr>
                <w:rFonts w:ascii="Lato" w:hAnsi="Lato"/>
                <w:b/>
                <w:sz w:val="22"/>
                <w:szCs w:val="22"/>
              </w:rPr>
            </w:pPr>
            <w:r w:rsidRPr="009C2AAE">
              <w:rPr>
                <w:rFonts w:ascii="Lato" w:hAnsi="Lato"/>
                <w:b/>
                <w:sz w:val="22"/>
                <w:szCs w:val="22"/>
              </w:rPr>
              <w:t xml:space="preserve">Internal </w:t>
            </w:r>
            <w:r w:rsidRPr="009C2AAE">
              <w:rPr>
                <w:rFonts w:ascii="Lato" w:hAnsi="Lato"/>
                <w:bCs/>
                <w:sz w:val="22"/>
                <w:szCs w:val="22"/>
              </w:rPr>
              <w:t>(excluding direct team and manager)</w:t>
            </w:r>
          </w:p>
          <w:p w14:paraId="2810D755" w14:textId="716B9E6F" w:rsidR="00D96050" w:rsidRPr="002B3A20" w:rsidRDefault="00D96050" w:rsidP="00D96050">
            <w:pPr>
              <w:rPr>
                <w:rFonts w:ascii="Lato" w:hAnsi="Lato"/>
                <w:bCs/>
                <w:sz w:val="22"/>
                <w:szCs w:val="22"/>
              </w:rPr>
            </w:pPr>
            <w:r>
              <w:rPr>
                <w:rFonts w:ascii="Lato" w:hAnsi="Lato"/>
                <w:bCs/>
                <w:sz w:val="22"/>
                <w:szCs w:val="22"/>
              </w:rPr>
              <w:t xml:space="preserve">COs, IPOps, OHT, AMDC, I&amp;I TE, IP Finance </w:t>
            </w:r>
          </w:p>
          <w:p w14:paraId="2921953F" w14:textId="77777777" w:rsidR="00D96050" w:rsidRPr="009C2AAE" w:rsidRDefault="00D96050" w:rsidP="00D96050">
            <w:pPr>
              <w:rPr>
                <w:rFonts w:ascii="Lato" w:hAnsi="Lato"/>
                <w:bCs/>
                <w:sz w:val="22"/>
                <w:szCs w:val="22"/>
              </w:rPr>
            </w:pPr>
          </w:p>
          <w:p w14:paraId="086762AA" w14:textId="77777777" w:rsidR="00D96050" w:rsidRPr="009C2AAE" w:rsidRDefault="00D96050" w:rsidP="00D96050">
            <w:pPr>
              <w:rPr>
                <w:rFonts w:ascii="Lato" w:hAnsi="Lato"/>
                <w:b/>
                <w:sz w:val="22"/>
                <w:szCs w:val="22"/>
              </w:rPr>
            </w:pPr>
            <w:r w:rsidRPr="009C2AAE">
              <w:rPr>
                <w:rFonts w:ascii="Lato" w:hAnsi="Lato"/>
                <w:b/>
                <w:sz w:val="22"/>
                <w:szCs w:val="22"/>
              </w:rPr>
              <w:t>External</w:t>
            </w:r>
          </w:p>
          <w:p w14:paraId="0140BFE5" w14:textId="77777777" w:rsidR="00D96050" w:rsidRDefault="00D96050" w:rsidP="00D96050">
            <w:pPr>
              <w:rPr>
                <w:rFonts w:ascii="Lato" w:hAnsi="Lato"/>
                <w:bCs/>
                <w:sz w:val="22"/>
                <w:szCs w:val="22"/>
              </w:rPr>
            </w:pPr>
            <w:r w:rsidRPr="002B3A20">
              <w:rPr>
                <w:rFonts w:ascii="Lato" w:hAnsi="Lato"/>
                <w:bCs/>
                <w:sz w:val="22"/>
                <w:szCs w:val="22"/>
              </w:rPr>
              <w:t>Agencies, consultants, freelancers, NGO peers</w:t>
            </w:r>
          </w:p>
          <w:p w14:paraId="47D1A177" w14:textId="77777777" w:rsidR="002E64D8" w:rsidRPr="002E64D8" w:rsidRDefault="002E64D8" w:rsidP="00033EB6">
            <w:pPr>
              <w:rPr>
                <w:rFonts w:ascii="Lato" w:hAnsi="Lato"/>
                <w:bCs/>
                <w:sz w:val="22"/>
                <w:szCs w:val="22"/>
              </w:rPr>
            </w:pPr>
          </w:p>
        </w:tc>
      </w:tr>
    </w:tbl>
    <w:p w14:paraId="4BE54637"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B3920B6" w14:textId="77777777" w:rsidTr="00033EB6">
        <w:tc>
          <w:tcPr>
            <w:tcW w:w="10296" w:type="dxa"/>
            <w:shd w:val="clear" w:color="auto" w:fill="D5E0E1"/>
          </w:tcPr>
          <w:p w14:paraId="35C39508"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652481DD" w14:textId="77777777" w:rsidTr="00033EB6">
        <w:trPr>
          <w:trHeight w:val="854"/>
        </w:trPr>
        <w:tc>
          <w:tcPr>
            <w:tcW w:w="10296" w:type="dxa"/>
          </w:tcPr>
          <w:p w14:paraId="39493923" w14:textId="5C27653F" w:rsidR="00694789" w:rsidRPr="00694789" w:rsidRDefault="00694789" w:rsidP="00694789">
            <w:pPr>
              <w:pStyle w:val="ListParagraph"/>
              <w:numPr>
                <w:ilvl w:val="0"/>
                <w:numId w:val="15"/>
              </w:numPr>
              <w:rPr>
                <w:rFonts w:ascii="Lato" w:hAnsi="Lato"/>
                <w:bCs/>
                <w:sz w:val="22"/>
                <w:szCs w:val="22"/>
              </w:rPr>
            </w:pPr>
            <w:r w:rsidRPr="00694789">
              <w:rPr>
                <w:rFonts w:ascii="Lato" w:hAnsi="Lato"/>
                <w:bCs/>
                <w:sz w:val="22"/>
                <w:szCs w:val="22"/>
              </w:rPr>
              <w:t xml:space="preserve">Delivering results: Takes personal responsibility and holds others accountable for delivering our ambitious goals for children, continually improving their own performance or that of the team/ organisation. </w:t>
            </w:r>
            <w:r w:rsidRPr="00694789">
              <w:rPr>
                <w:rFonts w:ascii="Lato" w:hAnsi="Lato"/>
                <w:bCs/>
                <w:i/>
                <w:iCs/>
                <w:sz w:val="22"/>
                <w:szCs w:val="22"/>
              </w:rPr>
              <w:t>(Accomplished)</w:t>
            </w:r>
          </w:p>
          <w:p w14:paraId="4921D785" w14:textId="0C106801" w:rsidR="00694789" w:rsidRPr="00694789" w:rsidRDefault="00694789" w:rsidP="00694789">
            <w:pPr>
              <w:pStyle w:val="ListParagraph"/>
              <w:numPr>
                <w:ilvl w:val="0"/>
                <w:numId w:val="15"/>
              </w:numPr>
              <w:rPr>
                <w:rFonts w:ascii="Lato" w:hAnsi="Lato"/>
                <w:bCs/>
                <w:sz w:val="22"/>
                <w:szCs w:val="22"/>
              </w:rPr>
            </w:pPr>
            <w:r w:rsidRPr="00694789">
              <w:rPr>
                <w:rFonts w:ascii="Lato" w:hAnsi="Lato"/>
                <w:bCs/>
                <w:sz w:val="22"/>
                <w:szCs w:val="22"/>
              </w:rPr>
              <w:t xml:space="preserve">Applying technical and professional expertise: Applies the required technical and professional expertise to the highest standards; promotes and shares best practice within and outside the organisation. </w:t>
            </w:r>
            <w:r w:rsidRPr="00694789">
              <w:rPr>
                <w:rFonts w:ascii="Lato" w:hAnsi="Lato"/>
                <w:bCs/>
                <w:i/>
                <w:iCs/>
                <w:sz w:val="22"/>
                <w:szCs w:val="22"/>
              </w:rPr>
              <w:t>(Accomplished)</w:t>
            </w:r>
          </w:p>
          <w:p w14:paraId="49A8A090" w14:textId="073B69D0" w:rsidR="002E64D8" w:rsidRPr="00694789" w:rsidRDefault="00694789" w:rsidP="00694789">
            <w:pPr>
              <w:pStyle w:val="ListParagraph"/>
              <w:numPr>
                <w:ilvl w:val="0"/>
                <w:numId w:val="15"/>
              </w:numPr>
              <w:rPr>
                <w:rFonts w:ascii="Lato" w:hAnsi="Lato"/>
                <w:bCs/>
                <w:sz w:val="22"/>
                <w:szCs w:val="22"/>
              </w:rPr>
            </w:pPr>
            <w:r w:rsidRPr="00694789">
              <w:rPr>
                <w:rFonts w:ascii="Lato" w:hAnsi="Lato"/>
                <w:bCs/>
                <w:sz w:val="22"/>
                <w:szCs w:val="22"/>
              </w:rPr>
              <w:t>Working effectively with others: Works collaboratively to achieve shared goals and thrives on diversity of people and perspectives; knows when to lead and when to follow and how to ensure effective cross-boundary working.</w:t>
            </w:r>
            <w:r w:rsidRPr="00694789">
              <w:rPr>
                <w:rFonts w:ascii="Lato" w:hAnsi="Lato"/>
                <w:bCs/>
                <w:i/>
                <w:iCs/>
                <w:sz w:val="22"/>
                <w:szCs w:val="22"/>
              </w:rPr>
              <w:t xml:space="preserve"> (Accomplished)</w:t>
            </w:r>
          </w:p>
        </w:tc>
      </w:tr>
    </w:tbl>
    <w:p w14:paraId="4496D50D"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4034191C" w14:textId="77777777" w:rsidTr="00033EB6">
        <w:tc>
          <w:tcPr>
            <w:tcW w:w="10296" w:type="dxa"/>
            <w:shd w:val="clear" w:color="auto" w:fill="D5E0E1"/>
          </w:tcPr>
          <w:p w14:paraId="69781E6D"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5139DE54" w14:textId="77777777" w:rsidTr="00033EB6">
        <w:trPr>
          <w:trHeight w:val="854"/>
        </w:trPr>
        <w:tc>
          <w:tcPr>
            <w:tcW w:w="10296" w:type="dxa"/>
          </w:tcPr>
          <w:p w14:paraId="29B41506"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7C975673" w14:textId="77777777" w:rsidR="002E64D8" w:rsidRDefault="002E64D8" w:rsidP="002E64D8">
            <w:pPr>
              <w:rPr>
                <w:rFonts w:ascii="Lato" w:hAnsi="Lato"/>
                <w:bCs/>
                <w:sz w:val="22"/>
                <w:szCs w:val="22"/>
              </w:rPr>
            </w:pPr>
          </w:p>
          <w:p w14:paraId="4AE74735" w14:textId="718741C9" w:rsidR="00F35CC1" w:rsidRPr="00F35CC1" w:rsidRDefault="00F35CC1" w:rsidP="00F35CC1">
            <w:pPr>
              <w:rPr>
                <w:rFonts w:ascii="Lato" w:hAnsi="Lato"/>
                <w:noProof/>
                <w:sz w:val="22"/>
                <w:szCs w:val="22"/>
              </w:rPr>
            </w:pPr>
            <w:r w:rsidRPr="00F35CC1">
              <w:rPr>
                <w:rFonts w:ascii="Lato" w:hAnsi="Lato"/>
                <w:noProof/>
                <w:sz w:val="22"/>
                <w:szCs w:val="22"/>
              </w:rPr>
              <w:t>Experience</w:t>
            </w:r>
            <w:r>
              <w:rPr>
                <w:rFonts w:ascii="Lato" w:hAnsi="Lato"/>
                <w:noProof/>
                <w:sz w:val="22"/>
                <w:szCs w:val="22"/>
              </w:rPr>
              <w:t>:</w:t>
            </w:r>
          </w:p>
          <w:p w14:paraId="09C85204" w14:textId="5F4A929C" w:rsidR="006223AF" w:rsidRPr="00186B76" w:rsidRDefault="006223AF" w:rsidP="00186B76">
            <w:pPr>
              <w:pStyle w:val="ListParagraph"/>
              <w:numPr>
                <w:ilvl w:val="0"/>
                <w:numId w:val="13"/>
              </w:numPr>
              <w:rPr>
                <w:rFonts w:ascii="Lato" w:hAnsi="Lato"/>
                <w:noProof/>
                <w:sz w:val="22"/>
                <w:szCs w:val="22"/>
              </w:rPr>
            </w:pPr>
            <w:r w:rsidRPr="00186B76">
              <w:rPr>
                <w:rFonts w:ascii="Lato" w:hAnsi="Lato"/>
                <w:noProof/>
                <w:sz w:val="22"/>
                <w:szCs w:val="22"/>
              </w:rPr>
              <w:t>Foundational Experience: Proven abilities in business development and proposal writing in the humanitarian and/or development sector.</w:t>
            </w:r>
          </w:p>
          <w:p w14:paraId="64FF10EF" w14:textId="6F0A5E9B" w:rsidR="006223AF" w:rsidRPr="00186B76" w:rsidRDefault="006223AF" w:rsidP="00186B76">
            <w:pPr>
              <w:pStyle w:val="ListParagraph"/>
              <w:numPr>
                <w:ilvl w:val="0"/>
                <w:numId w:val="13"/>
              </w:numPr>
              <w:rPr>
                <w:rFonts w:ascii="Lato" w:hAnsi="Lato"/>
                <w:noProof/>
                <w:sz w:val="22"/>
                <w:szCs w:val="22"/>
              </w:rPr>
            </w:pPr>
            <w:r w:rsidRPr="00186B76">
              <w:rPr>
                <w:rFonts w:ascii="Lato" w:hAnsi="Lato"/>
                <w:noProof/>
                <w:sz w:val="22"/>
                <w:szCs w:val="22"/>
              </w:rPr>
              <w:t xml:space="preserve">Proposal Development: Proficient experience preparing and managing high-quality, competitive funding proposals with international institutional and/or private sector donors - such as USAID, EU, SIDA, </w:t>
            </w:r>
            <w:r w:rsidR="00F8143A">
              <w:rPr>
                <w:rFonts w:ascii="Lato" w:hAnsi="Lato"/>
                <w:noProof/>
                <w:sz w:val="22"/>
                <w:szCs w:val="22"/>
              </w:rPr>
              <w:t xml:space="preserve">BMZ/GIZ, FCDO, </w:t>
            </w:r>
            <w:r w:rsidRPr="00186B76">
              <w:rPr>
                <w:rFonts w:ascii="Lato" w:hAnsi="Lato"/>
                <w:noProof/>
                <w:sz w:val="22"/>
                <w:szCs w:val="22"/>
              </w:rPr>
              <w:t>and the World Bank.</w:t>
            </w:r>
          </w:p>
          <w:p w14:paraId="2839847B" w14:textId="77777777" w:rsidR="006223AF" w:rsidRPr="00186B76" w:rsidRDefault="006223AF" w:rsidP="00186B76">
            <w:pPr>
              <w:pStyle w:val="ListParagraph"/>
              <w:numPr>
                <w:ilvl w:val="0"/>
                <w:numId w:val="13"/>
              </w:numPr>
              <w:rPr>
                <w:rFonts w:ascii="Lato" w:hAnsi="Lato"/>
                <w:noProof/>
                <w:sz w:val="22"/>
                <w:szCs w:val="22"/>
              </w:rPr>
            </w:pPr>
            <w:r w:rsidRPr="00186B76">
              <w:rPr>
                <w:rFonts w:ascii="Lato" w:hAnsi="Lato"/>
                <w:noProof/>
                <w:sz w:val="22"/>
                <w:szCs w:val="22"/>
              </w:rPr>
              <w:t>Strategy Development: Significant Experience in designing and implementing business development strategies that align with organisational goals and objectives.</w:t>
            </w:r>
          </w:p>
          <w:p w14:paraId="419C2C7D" w14:textId="77777777" w:rsidR="006223AF" w:rsidRPr="00186B76" w:rsidRDefault="006223AF" w:rsidP="00186B76">
            <w:pPr>
              <w:pStyle w:val="ListParagraph"/>
              <w:numPr>
                <w:ilvl w:val="0"/>
                <w:numId w:val="13"/>
              </w:numPr>
              <w:rPr>
                <w:rFonts w:ascii="Lato" w:hAnsi="Lato"/>
                <w:noProof/>
                <w:sz w:val="22"/>
                <w:szCs w:val="22"/>
              </w:rPr>
            </w:pPr>
            <w:r w:rsidRPr="00186B76">
              <w:rPr>
                <w:rFonts w:ascii="Lato" w:hAnsi="Lato"/>
                <w:noProof/>
                <w:sz w:val="22"/>
                <w:szCs w:val="22"/>
              </w:rPr>
              <w:t>Multi-cultural Contexts: Extensive Experience working in multi-cultural environments and liaising with diverse stakeholders including donors, partners, and government entities. Funding and Donor Relations: Substantial experience in securing funding and building donor partnerships in the international development sector, particularly with institutional and governmental donors.</w:t>
            </w:r>
          </w:p>
          <w:p w14:paraId="1F638E08" w14:textId="77777777" w:rsidR="006223AF" w:rsidRPr="00186B76" w:rsidRDefault="006223AF" w:rsidP="00186B76">
            <w:pPr>
              <w:pStyle w:val="ListParagraph"/>
              <w:numPr>
                <w:ilvl w:val="0"/>
                <w:numId w:val="13"/>
              </w:numPr>
              <w:rPr>
                <w:rFonts w:ascii="Lato" w:hAnsi="Lato"/>
                <w:noProof/>
                <w:sz w:val="22"/>
                <w:szCs w:val="22"/>
              </w:rPr>
            </w:pPr>
            <w:r w:rsidRPr="00186B76">
              <w:rPr>
                <w:rFonts w:ascii="Lato" w:hAnsi="Lato"/>
                <w:noProof/>
                <w:sz w:val="22"/>
                <w:szCs w:val="22"/>
              </w:rPr>
              <w:t>Cross functional Collaboration: Considerable experience in coordinating and leading cross-functional teams to develop complex funding proposals.</w:t>
            </w:r>
          </w:p>
          <w:p w14:paraId="494C7B7C" w14:textId="77777777" w:rsidR="006223AF" w:rsidRPr="00186B76" w:rsidRDefault="006223AF" w:rsidP="00186B76">
            <w:pPr>
              <w:pStyle w:val="ListParagraph"/>
              <w:numPr>
                <w:ilvl w:val="0"/>
                <w:numId w:val="13"/>
              </w:numPr>
              <w:rPr>
                <w:rFonts w:ascii="Lato" w:hAnsi="Lato"/>
                <w:noProof/>
                <w:sz w:val="22"/>
                <w:szCs w:val="22"/>
              </w:rPr>
            </w:pPr>
            <w:r w:rsidRPr="00186B76">
              <w:rPr>
                <w:rFonts w:ascii="Lato" w:hAnsi="Lato"/>
                <w:noProof/>
                <w:sz w:val="22"/>
                <w:szCs w:val="22"/>
              </w:rPr>
              <w:t>Strategic Oversight: Proficient experience in providing strategic oversight of key funding opportunities and ensuring alignment with organisational objectives.</w:t>
            </w:r>
          </w:p>
          <w:p w14:paraId="162A0ED4" w14:textId="77777777" w:rsidR="006223AF" w:rsidRPr="00186B76" w:rsidRDefault="006223AF" w:rsidP="00186B76">
            <w:pPr>
              <w:pStyle w:val="ListParagraph"/>
              <w:numPr>
                <w:ilvl w:val="0"/>
                <w:numId w:val="13"/>
              </w:numPr>
              <w:rPr>
                <w:rFonts w:ascii="Lato" w:hAnsi="Lato"/>
                <w:noProof/>
                <w:sz w:val="22"/>
                <w:szCs w:val="22"/>
              </w:rPr>
            </w:pPr>
            <w:r w:rsidRPr="00186B76">
              <w:rPr>
                <w:rFonts w:ascii="Lato" w:hAnsi="Lato"/>
                <w:noProof/>
                <w:sz w:val="22"/>
                <w:szCs w:val="22"/>
              </w:rPr>
              <w:t>Stakeholder Engagement: Experience in implementing stakeholder engagement plans to enhance visibility and partnership strength in diverse contexts.</w:t>
            </w:r>
          </w:p>
          <w:p w14:paraId="66879921" w14:textId="77777777" w:rsidR="006223AF" w:rsidRPr="00186B76" w:rsidRDefault="006223AF" w:rsidP="00186B76">
            <w:pPr>
              <w:pStyle w:val="ListParagraph"/>
              <w:numPr>
                <w:ilvl w:val="0"/>
                <w:numId w:val="13"/>
              </w:numPr>
              <w:rPr>
                <w:rFonts w:ascii="Lato" w:hAnsi="Lato"/>
                <w:noProof/>
                <w:sz w:val="22"/>
                <w:szCs w:val="22"/>
              </w:rPr>
            </w:pPr>
            <w:r w:rsidRPr="00186B76">
              <w:rPr>
                <w:rFonts w:ascii="Lato" w:hAnsi="Lato"/>
                <w:noProof/>
                <w:sz w:val="22"/>
                <w:szCs w:val="22"/>
              </w:rPr>
              <w:t>Monitoring and Evaluation: Experience in monitoring emerging funding trends and making strategic recommendations.</w:t>
            </w:r>
          </w:p>
          <w:p w14:paraId="7B0A7714" w14:textId="77777777" w:rsidR="006223AF" w:rsidRPr="00186B76" w:rsidRDefault="006223AF" w:rsidP="00186B76">
            <w:pPr>
              <w:pStyle w:val="ListParagraph"/>
              <w:numPr>
                <w:ilvl w:val="0"/>
                <w:numId w:val="13"/>
              </w:numPr>
              <w:rPr>
                <w:rFonts w:ascii="Lato" w:hAnsi="Lato"/>
                <w:noProof/>
                <w:sz w:val="22"/>
                <w:szCs w:val="22"/>
              </w:rPr>
            </w:pPr>
            <w:r w:rsidRPr="00186B76">
              <w:rPr>
                <w:rFonts w:ascii="Lato" w:hAnsi="Lato"/>
                <w:noProof/>
                <w:sz w:val="22"/>
                <w:szCs w:val="22"/>
              </w:rPr>
              <w:t>Cultural Competence: Demonstrated cultural competence and the ability to work effectively across different cultural contexts.</w:t>
            </w:r>
          </w:p>
          <w:p w14:paraId="27ACE32F" w14:textId="77777777" w:rsidR="006223AF" w:rsidRDefault="006223AF" w:rsidP="002E64D8">
            <w:pPr>
              <w:rPr>
                <w:rFonts w:ascii="Lato" w:hAnsi="Lato"/>
                <w:bCs/>
                <w:sz w:val="22"/>
                <w:szCs w:val="22"/>
              </w:rPr>
            </w:pPr>
          </w:p>
          <w:p w14:paraId="222E68FC" w14:textId="57FFDC62" w:rsidR="004F3A92" w:rsidRPr="00F0679D" w:rsidRDefault="004F3A92" w:rsidP="004F3A92">
            <w:pPr>
              <w:rPr>
                <w:rFonts w:ascii="Lato" w:hAnsi="Lato"/>
                <w:bCs/>
                <w:noProof/>
                <w:sz w:val="22"/>
                <w:szCs w:val="22"/>
              </w:rPr>
            </w:pPr>
            <w:r w:rsidRPr="00F0679D">
              <w:rPr>
                <w:rFonts w:ascii="Lato" w:hAnsi="Lato"/>
                <w:bCs/>
                <w:noProof/>
                <w:sz w:val="22"/>
                <w:szCs w:val="22"/>
              </w:rPr>
              <w:t>Skills:</w:t>
            </w:r>
          </w:p>
          <w:p w14:paraId="697E62B0" w14:textId="77777777" w:rsidR="004F3A92" w:rsidRPr="00186B76" w:rsidRDefault="004F3A92" w:rsidP="00186B76">
            <w:pPr>
              <w:pStyle w:val="ListParagraph"/>
              <w:numPr>
                <w:ilvl w:val="0"/>
                <w:numId w:val="14"/>
              </w:numPr>
              <w:ind w:left="360"/>
              <w:rPr>
                <w:rFonts w:ascii="Lato" w:hAnsi="Lato"/>
                <w:bCs/>
                <w:noProof/>
                <w:sz w:val="22"/>
                <w:szCs w:val="22"/>
              </w:rPr>
            </w:pPr>
            <w:r w:rsidRPr="00186B76">
              <w:rPr>
                <w:rFonts w:ascii="Lato" w:hAnsi="Lato"/>
                <w:bCs/>
                <w:noProof/>
                <w:sz w:val="22"/>
                <w:szCs w:val="22"/>
              </w:rPr>
              <w:t>Strategic Thinking: Strong analytical skills with the ability to think strategically and globally. Ability to set ambitious and challenging goals, while taking responsibility for personal and team development.</w:t>
            </w:r>
          </w:p>
          <w:p w14:paraId="309CDD4B" w14:textId="77777777" w:rsidR="004F3A92" w:rsidRPr="00186B76" w:rsidRDefault="004F3A92" w:rsidP="00186B76">
            <w:pPr>
              <w:pStyle w:val="ListParagraph"/>
              <w:numPr>
                <w:ilvl w:val="0"/>
                <w:numId w:val="14"/>
              </w:numPr>
              <w:ind w:left="360"/>
              <w:rPr>
                <w:rFonts w:ascii="Lato" w:hAnsi="Lato"/>
                <w:bCs/>
                <w:noProof/>
                <w:sz w:val="22"/>
                <w:szCs w:val="22"/>
              </w:rPr>
            </w:pPr>
            <w:r w:rsidRPr="00186B76">
              <w:rPr>
                <w:rFonts w:ascii="Lato" w:hAnsi="Lato"/>
                <w:bCs/>
                <w:noProof/>
                <w:sz w:val="22"/>
                <w:szCs w:val="22"/>
              </w:rPr>
              <w:t>Relationship Management: Ability to build and maintain effective relationships with colleagues, members, external partners, and donors. Values diversity and collaboration as sources of strength.</w:t>
            </w:r>
          </w:p>
          <w:p w14:paraId="0CE25A8B" w14:textId="77777777" w:rsidR="004F3A92" w:rsidRPr="00186B76" w:rsidRDefault="004F3A92" w:rsidP="00186B76">
            <w:pPr>
              <w:pStyle w:val="ListParagraph"/>
              <w:numPr>
                <w:ilvl w:val="0"/>
                <w:numId w:val="14"/>
              </w:numPr>
              <w:ind w:left="360"/>
              <w:rPr>
                <w:rFonts w:ascii="Lato" w:hAnsi="Lato"/>
                <w:bCs/>
                <w:noProof/>
                <w:sz w:val="22"/>
                <w:szCs w:val="22"/>
              </w:rPr>
            </w:pPr>
            <w:r w:rsidRPr="00186B76">
              <w:rPr>
                <w:rFonts w:ascii="Lato" w:hAnsi="Lato"/>
                <w:bCs/>
                <w:noProof/>
                <w:sz w:val="22"/>
                <w:szCs w:val="22"/>
              </w:rPr>
              <w:t>Communication: Excellent communication skills, both written and verbal, with the ability to articulate complex ideas clearly and persuasively to different audiences.</w:t>
            </w:r>
          </w:p>
          <w:p w14:paraId="62B8473B" w14:textId="77777777" w:rsidR="004F3A92" w:rsidRPr="00186B76" w:rsidRDefault="004F3A92" w:rsidP="00186B76">
            <w:pPr>
              <w:pStyle w:val="ListParagraph"/>
              <w:numPr>
                <w:ilvl w:val="0"/>
                <w:numId w:val="14"/>
              </w:numPr>
              <w:ind w:left="360"/>
              <w:rPr>
                <w:rFonts w:ascii="Lato" w:hAnsi="Lato"/>
                <w:bCs/>
                <w:noProof/>
                <w:sz w:val="22"/>
                <w:szCs w:val="22"/>
              </w:rPr>
            </w:pPr>
            <w:r w:rsidRPr="00186B76">
              <w:rPr>
                <w:rFonts w:ascii="Lato" w:hAnsi="Lato"/>
                <w:bCs/>
                <w:noProof/>
                <w:sz w:val="22"/>
                <w:szCs w:val="22"/>
              </w:rPr>
              <w:t>Proposal Development: Expertise in guiding the preparation and submission of high-quality and competitive funding proposals, including strong writing, editing, and project management skills.</w:t>
            </w:r>
          </w:p>
          <w:p w14:paraId="5291A03D" w14:textId="77777777" w:rsidR="004F3A92" w:rsidRPr="00186B76" w:rsidRDefault="004F3A92" w:rsidP="00186B76">
            <w:pPr>
              <w:pStyle w:val="ListParagraph"/>
              <w:numPr>
                <w:ilvl w:val="0"/>
                <w:numId w:val="14"/>
              </w:numPr>
              <w:ind w:left="360"/>
              <w:rPr>
                <w:rFonts w:ascii="Lato" w:hAnsi="Lato"/>
                <w:bCs/>
                <w:noProof/>
                <w:sz w:val="22"/>
                <w:szCs w:val="22"/>
              </w:rPr>
            </w:pPr>
            <w:r w:rsidRPr="00186B76">
              <w:rPr>
                <w:rFonts w:ascii="Lato" w:hAnsi="Lato"/>
                <w:bCs/>
                <w:noProof/>
                <w:sz w:val="22"/>
                <w:szCs w:val="22"/>
              </w:rPr>
              <w:t>Financial Acumen: Solid understanding of financial planning, budget management, and donor compliance requirements.</w:t>
            </w:r>
          </w:p>
          <w:p w14:paraId="37BD1D07" w14:textId="77777777" w:rsidR="004F3A92" w:rsidRPr="00186B76" w:rsidRDefault="004F3A92" w:rsidP="00186B76">
            <w:pPr>
              <w:pStyle w:val="ListParagraph"/>
              <w:numPr>
                <w:ilvl w:val="0"/>
                <w:numId w:val="14"/>
              </w:numPr>
              <w:ind w:left="360"/>
              <w:rPr>
                <w:rFonts w:ascii="Lato" w:hAnsi="Lato"/>
                <w:bCs/>
                <w:noProof/>
                <w:sz w:val="22"/>
                <w:szCs w:val="22"/>
              </w:rPr>
            </w:pPr>
            <w:r w:rsidRPr="00186B76">
              <w:rPr>
                <w:rFonts w:ascii="Lato" w:hAnsi="Lato"/>
                <w:bCs/>
                <w:noProof/>
                <w:sz w:val="22"/>
                <w:szCs w:val="22"/>
              </w:rPr>
              <w:t>Negotiation and Influencing: Strong negotiation skills with the ability to influence stakeholders at different levels.</w:t>
            </w:r>
          </w:p>
          <w:p w14:paraId="6D0F595A" w14:textId="77777777" w:rsidR="004F3A92" w:rsidRPr="00186B76" w:rsidRDefault="004F3A92" w:rsidP="00186B76">
            <w:pPr>
              <w:pStyle w:val="ListParagraph"/>
              <w:numPr>
                <w:ilvl w:val="0"/>
                <w:numId w:val="14"/>
              </w:numPr>
              <w:ind w:left="360"/>
              <w:rPr>
                <w:rFonts w:ascii="Lato" w:hAnsi="Lato"/>
                <w:bCs/>
                <w:noProof/>
                <w:sz w:val="22"/>
                <w:szCs w:val="22"/>
              </w:rPr>
            </w:pPr>
            <w:r w:rsidRPr="00186B76">
              <w:rPr>
                <w:rFonts w:ascii="Lato" w:hAnsi="Lato"/>
                <w:bCs/>
                <w:noProof/>
                <w:sz w:val="22"/>
                <w:szCs w:val="22"/>
              </w:rPr>
              <w:t>Leadership: Proven leadership skills with the ability to inspire and guide cross-functional teams, fostering a culture of accountability, ambition, creativity, and integrity.</w:t>
            </w:r>
          </w:p>
          <w:p w14:paraId="00E3BA4D" w14:textId="77777777" w:rsidR="004F3A92" w:rsidRPr="00186B76" w:rsidRDefault="004F3A92" w:rsidP="00186B76">
            <w:pPr>
              <w:pStyle w:val="ListParagraph"/>
              <w:numPr>
                <w:ilvl w:val="0"/>
                <w:numId w:val="14"/>
              </w:numPr>
              <w:ind w:left="360"/>
              <w:rPr>
                <w:rFonts w:ascii="Lato" w:hAnsi="Lato"/>
                <w:bCs/>
                <w:noProof/>
                <w:sz w:val="22"/>
                <w:szCs w:val="22"/>
              </w:rPr>
            </w:pPr>
            <w:r w:rsidRPr="00186B76">
              <w:rPr>
                <w:rFonts w:ascii="Lato" w:hAnsi="Lato"/>
                <w:bCs/>
                <w:noProof/>
                <w:sz w:val="22"/>
                <w:szCs w:val="22"/>
              </w:rPr>
              <w:t>Problem-Solving: Ability to develop and encourage new and innovative solutions, while willing to take disciplined risks.  Ability to assess the opportunities and risks a bid may present and build in appropriate mitigations.</w:t>
            </w:r>
          </w:p>
          <w:p w14:paraId="5EA3E94B" w14:textId="77777777" w:rsidR="002E64D8" w:rsidRPr="005E601E" w:rsidRDefault="002E64D8" w:rsidP="00186B76">
            <w:pPr>
              <w:rPr>
                <w:rFonts w:ascii="Lato" w:hAnsi="Lato"/>
                <w:bCs/>
                <w:iCs/>
                <w:sz w:val="22"/>
                <w:szCs w:val="22"/>
              </w:rPr>
            </w:pPr>
          </w:p>
        </w:tc>
      </w:tr>
    </w:tbl>
    <w:p w14:paraId="34130E90"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89C44B1" w14:textId="77777777" w:rsidTr="00033EB6">
        <w:tc>
          <w:tcPr>
            <w:tcW w:w="10296" w:type="dxa"/>
            <w:shd w:val="clear" w:color="auto" w:fill="D5E0E1"/>
          </w:tcPr>
          <w:p w14:paraId="5A22802E"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67B33ED6" w14:textId="77777777" w:rsidTr="00033EB6">
        <w:trPr>
          <w:trHeight w:val="854"/>
        </w:trPr>
        <w:tc>
          <w:tcPr>
            <w:tcW w:w="10296" w:type="dxa"/>
          </w:tcPr>
          <w:p w14:paraId="1E042E4B"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7FC20662" w14:textId="77777777" w:rsidR="00803638" w:rsidRPr="000F2509" w:rsidRDefault="00803638" w:rsidP="000F2509">
            <w:pPr>
              <w:pStyle w:val="ListParagraph"/>
              <w:numPr>
                <w:ilvl w:val="0"/>
                <w:numId w:val="12"/>
              </w:numPr>
              <w:ind w:left="447" w:hanging="283"/>
              <w:rPr>
                <w:rFonts w:ascii="Lato" w:hAnsi="Lato"/>
                <w:bCs/>
                <w:noProof/>
                <w:sz w:val="22"/>
                <w:szCs w:val="22"/>
              </w:rPr>
            </w:pPr>
            <w:r w:rsidRPr="000F2509">
              <w:rPr>
                <w:rFonts w:ascii="Lato" w:hAnsi="Lato"/>
                <w:bCs/>
                <w:noProof/>
                <w:sz w:val="22"/>
                <w:szCs w:val="22"/>
              </w:rPr>
              <w:t xml:space="preserve">Education: Educated to degree level or equivalent professional experience -  in international development, business administration, economics, marketing, or a related field. </w:t>
            </w:r>
          </w:p>
          <w:p w14:paraId="517BD590" w14:textId="7BDC5CD6" w:rsidR="00803638" w:rsidRPr="000F2509" w:rsidRDefault="00803638" w:rsidP="000F2509">
            <w:pPr>
              <w:pStyle w:val="ListParagraph"/>
              <w:numPr>
                <w:ilvl w:val="0"/>
                <w:numId w:val="12"/>
              </w:numPr>
              <w:ind w:left="447" w:hanging="283"/>
              <w:rPr>
                <w:rFonts w:ascii="Lato" w:hAnsi="Lato"/>
                <w:bCs/>
                <w:noProof/>
                <w:sz w:val="22"/>
                <w:szCs w:val="22"/>
              </w:rPr>
            </w:pPr>
            <w:r w:rsidRPr="000F2509">
              <w:rPr>
                <w:rFonts w:ascii="Lato" w:hAnsi="Lato"/>
                <w:bCs/>
                <w:noProof/>
                <w:sz w:val="22"/>
                <w:szCs w:val="22"/>
              </w:rPr>
              <w:t>Multi-Language Proficiency: While English is essential, proficiency in Arabic, is desirable. Other relevant languages would also be a distinct advantage.</w:t>
            </w:r>
          </w:p>
          <w:p w14:paraId="16BCC7D0" w14:textId="77777777" w:rsidR="00803638" w:rsidRPr="000F2509" w:rsidRDefault="00803638" w:rsidP="000F2509">
            <w:pPr>
              <w:pStyle w:val="ListParagraph"/>
              <w:numPr>
                <w:ilvl w:val="0"/>
                <w:numId w:val="12"/>
              </w:numPr>
              <w:ind w:left="447" w:hanging="283"/>
              <w:rPr>
                <w:rFonts w:ascii="Lato" w:hAnsi="Lato"/>
                <w:bCs/>
                <w:noProof/>
                <w:sz w:val="22"/>
                <w:szCs w:val="22"/>
              </w:rPr>
            </w:pPr>
            <w:r w:rsidRPr="000F2509">
              <w:rPr>
                <w:rFonts w:ascii="Lato" w:hAnsi="Lato"/>
                <w:bCs/>
                <w:noProof/>
                <w:sz w:val="22"/>
                <w:szCs w:val="22"/>
              </w:rPr>
              <w:t>CPD: Commitment to continuous professional development to stay updated with the latest trends in programme funding and business development.</w:t>
            </w:r>
          </w:p>
          <w:p w14:paraId="634A2983" w14:textId="77777777" w:rsidR="00803638" w:rsidRPr="000F2509" w:rsidRDefault="00803638" w:rsidP="000F2509">
            <w:pPr>
              <w:pStyle w:val="ListParagraph"/>
              <w:numPr>
                <w:ilvl w:val="0"/>
                <w:numId w:val="12"/>
              </w:numPr>
              <w:ind w:left="447" w:hanging="283"/>
              <w:rPr>
                <w:rFonts w:ascii="Lato" w:hAnsi="Lato"/>
                <w:bCs/>
                <w:noProof/>
                <w:sz w:val="22"/>
                <w:szCs w:val="22"/>
              </w:rPr>
            </w:pPr>
            <w:r w:rsidRPr="000F2509">
              <w:rPr>
                <w:rFonts w:ascii="Lato" w:hAnsi="Lato"/>
                <w:bCs/>
                <w:noProof/>
                <w:sz w:val="22"/>
                <w:szCs w:val="22"/>
              </w:rPr>
              <w:t>Travel: Willingness and ability to travel to different country offices as required.</w:t>
            </w:r>
          </w:p>
          <w:p w14:paraId="55F292B4" w14:textId="77777777" w:rsidR="002E64D8" w:rsidRDefault="002E64D8" w:rsidP="002E64D8">
            <w:pPr>
              <w:rPr>
                <w:rFonts w:ascii="Lato" w:hAnsi="Lato"/>
                <w:b/>
                <w:sz w:val="22"/>
                <w:szCs w:val="22"/>
              </w:rPr>
            </w:pPr>
          </w:p>
          <w:p w14:paraId="55F2D4C3"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5C6E3CFD" w14:textId="77777777" w:rsidR="00803638" w:rsidRPr="000F2509" w:rsidRDefault="00803638" w:rsidP="000F2509">
            <w:pPr>
              <w:pStyle w:val="ListParagraph"/>
              <w:numPr>
                <w:ilvl w:val="0"/>
                <w:numId w:val="12"/>
              </w:numPr>
              <w:ind w:left="447" w:hanging="283"/>
              <w:rPr>
                <w:rFonts w:ascii="Lato" w:hAnsi="Lato"/>
                <w:bCs/>
                <w:noProof/>
                <w:sz w:val="22"/>
                <w:szCs w:val="22"/>
              </w:rPr>
            </w:pPr>
            <w:r w:rsidRPr="000F2509">
              <w:rPr>
                <w:rFonts w:ascii="Lato" w:hAnsi="Lato"/>
                <w:bCs/>
                <w:noProof/>
                <w:sz w:val="22"/>
                <w:szCs w:val="22"/>
              </w:rPr>
              <w:t>Professional certification or training in international development, programme management, programme funding/fundraising and relationships management.</w:t>
            </w:r>
          </w:p>
          <w:p w14:paraId="0AF5449E" w14:textId="51E9A788" w:rsidR="00803638" w:rsidRPr="000F2509" w:rsidRDefault="00803638" w:rsidP="000F2509">
            <w:pPr>
              <w:pStyle w:val="ListParagraph"/>
              <w:numPr>
                <w:ilvl w:val="0"/>
                <w:numId w:val="12"/>
              </w:numPr>
              <w:ind w:left="447" w:hanging="283"/>
              <w:rPr>
                <w:rFonts w:ascii="Lato" w:hAnsi="Lato"/>
                <w:bCs/>
                <w:noProof/>
                <w:sz w:val="22"/>
                <w:szCs w:val="22"/>
              </w:rPr>
            </w:pPr>
            <w:r w:rsidRPr="000F2509">
              <w:rPr>
                <w:rFonts w:ascii="Lato" w:hAnsi="Lato"/>
                <w:bCs/>
                <w:noProof/>
                <w:sz w:val="22"/>
                <w:szCs w:val="22"/>
              </w:rPr>
              <w:t>Accredited membership of relevant professional bodies is desirable (eg MCIF, MCIPR, MCAPM, CP-APMP</w:t>
            </w:r>
          </w:p>
          <w:p w14:paraId="27C9118E" w14:textId="77777777" w:rsidR="002E64D8" w:rsidRPr="005E601E" w:rsidRDefault="002E64D8" w:rsidP="00033EB6">
            <w:pPr>
              <w:rPr>
                <w:rFonts w:ascii="Lato" w:hAnsi="Lato"/>
                <w:bCs/>
                <w:iCs/>
                <w:sz w:val="22"/>
                <w:szCs w:val="22"/>
              </w:rPr>
            </w:pPr>
          </w:p>
        </w:tc>
      </w:tr>
    </w:tbl>
    <w:p w14:paraId="627E982B"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3C8C18F" w14:textId="77777777" w:rsidTr="00CB3933">
        <w:tc>
          <w:tcPr>
            <w:tcW w:w="10308" w:type="dxa"/>
            <w:tcBorders>
              <w:bottom w:val="single" w:sz="4" w:space="0" w:color="000000"/>
            </w:tcBorders>
            <w:shd w:val="clear" w:color="auto" w:fill="D5E0E1"/>
          </w:tcPr>
          <w:p w14:paraId="2DA09033"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1B655907" w14:textId="77777777" w:rsidTr="00072577">
        <w:tc>
          <w:tcPr>
            <w:tcW w:w="10308" w:type="dxa"/>
            <w:tcBorders>
              <w:bottom w:val="single" w:sz="4" w:space="0" w:color="000000"/>
            </w:tcBorders>
            <w:shd w:val="clear" w:color="auto" w:fill="auto"/>
          </w:tcPr>
          <w:p w14:paraId="47B633EF"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33F33F60" w14:textId="77777777" w:rsidR="00BB1C79" w:rsidRDefault="00BB1C79" w:rsidP="00072577">
            <w:pPr>
              <w:tabs>
                <w:tab w:val="left" w:pos="984"/>
              </w:tabs>
              <w:rPr>
                <w:rFonts w:ascii="Lato" w:hAnsi="Lato"/>
                <w:sz w:val="22"/>
                <w:szCs w:val="22"/>
              </w:rPr>
            </w:pPr>
          </w:p>
          <w:p w14:paraId="15D320C4" w14:textId="77777777" w:rsidR="00BB1C79" w:rsidRPr="005E601E" w:rsidRDefault="00732749" w:rsidP="00072577">
            <w:pPr>
              <w:tabs>
                <w:tab w:val="left" w:pos="984"/>
              </w:tabs>
              <w:rPr>
                <w:rFonts w:ascii="Lato" w:hAnsi="Lato"/>
                <w:sz w:val="22"/>
                <w:szCs w:val="22"/>
              </w:rPr>
            </w:pPr>
            <w:r w:rsidRPr="00F0679D">
              <w:rPr>
                <w:rFonts w:ascii="Lato" w:hAnsi="Lato"/>
                <w:noProof/>
                <w:sz w:val="22"/>
                <w:szCs w:val="22"/>
              </w:rPr>
              <w:t>Level 1:  A basic criminal record background (DBS) check is required/equivalent police record check.</w:t>
            </w:r>
          </w:p>
          <w:p w14:paraId="5F9CBF57" w14:textId="77777777" w:rsidR="00072577" w:rsidRPr="001217A8" w:rsidRDefault="00072577" w:rsidP="00072577">
            <w:pPr>
              <w:rPr>
                <w:rFonts w:ascii="Lato" w:hAnsi="Lato" w:cs="Mangal"/>
                <w:b/>
                <w:sz w:val="22"/>
                <w:szCs w:val="22"/>
              </w:rPr>
            </w:pPr>
          </w:p>
        </w:tc>
      </w:tr>
    </w:tbl>
    <w:p w14:paraId="1A153504"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8145E1E" w14:textId="77777777" w:rsidTr="00CB3933">
        <w:tc>
          <w:tcPr>
            <w:tcW w:w="10308" w:type="dxa"/>
            <w:tcBorders>
              <w:bottom w:val="single" w:sz="4" w:space="0" w:color="000000"/>
            </w:tcBorders>
            <w:shd w:val="clear" w:color="auto" w:fill="D5E0E1"/>
          </w:tcPr>
          <w:p w14:paraId="3A9F9B44"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06799F20" w14:textId="77777777" w:rsidTr="000F4917">
        <w:tc>
          <w:tcPr>
            <w:tcW w:w="10308" w:type="dxa"/>
            <w:tcBorders>
              <w:bottom w:val="single" w:sz="4" w:space="0" w:color="000000"/>
            </w:tcBorders>
            <w:shd w:val="clear" w:color="auto" w:fill="auto"/>
          </w:tcPr>
          <w:p w14:paraId="606B5347"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1066B558"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4F47AFAF"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0C2BA7B1"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1CCDFFC"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2BB9803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02DA3584" w14:textId="77777777" w:rsidR="00072577" w:rsidRPr="005E601E" w:rsidRDefault="00072577" w:rsidP="008A1691">
      <w:pPr>
        <w:rPr>
          <w:rFonts w:ascii="Lato" w:hAnsi="Lato"/>
          <w:b/>
          <w:sz w:val="22"/>
          <w:szCs w:val="22"/>
        </w:rPr>
      </w:pPr>
    </w:p>
    <w:p w14:paraId="0843C6D9"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716E4B09" w14:textId="77777777" w:rsidTr="00E31215">
        <w:tc>
          <w:tcPr>
            <w:tcW w:w="10308" w:type="dxa"/>
            <w:gridSpan w:val="5"/>
            <w:tcBorders>
              <w:bottom w:val="single" w:sz="4" w:space="0" w:color="000000"/>
            </w:tcBorders>
            <w:shd w:val="clear" w:color="auto" w:fill="D5E0E1"/>
          </w:tcPr>
          <w:p w14:paraId="2B3027A9"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53CDBE78" w14:textId="77777777" w:rsidTr="008742CD">
        <w:tc>
          <w:tcPr>
            <w:tcW w:w="2061" w:type="dxa"/>
            <w:tcBorders>
              <w:bottom w:val="single" w:sz="4" w:space="0" w:color="000000"/>
            </w:tcBorders>
            <w:shd w:val="clear" w:color="auto" w:fill="D5E0E1"/>
          </w:tcPr>
          <w:p w14:paraId="2F418242"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7F2EE215"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44A4441A"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6CD578AD"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54837FE1"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3538FF3D" w14:textId="77777777" w:rsidTr="008742CD">
        <w:tc>
          <w:tcPr>
            <w:tcW w:w="2061" w:type="dxa"/>
            <w:shd w:val="clear" w:color="auto" w:fill="auto"/>
          </w:tcPr>
          <w:p w14:paraId="1710D25F" w14:textId="77777777" w:rsidR="000F4917" w:rsidRPr="005E601E" w:rsidRDefault="000F4917" w:rsidP="000F4917">
            <w:pPr>
              <w:rPr>
                <w:rFonts w:ascii="Lato" w:hAnsi="Lato" w:cs="Mangal"/>
                <w:bCs/>
                <w:sz w:val="22"/>
                <w:szCs w:val="22"/>
              </w:rPr>
            </w:pPr>
          </w:p>
        </w:tc>
        <w:tc>
          <w:tcPr>
            <w:tcW w:w="2062" w:type="dxa"/>
            <w:shd w:val="clear" w:color="auto" w:fill="auto"/>
          </w:tcPr>
          <w:p w14:paraId="7B6332A4" w14:textId="77777777" w:rsidR="000F4917" w:rsidRPr="005E601E" w:rsidRDefault="000F4917" w:rsidP="000F4917">
            <w:pPr>
              <w:rPr>
                <w:rFonts w:ascii="Lato" w:hAnsi="Lato" w:cs="Mangal"/>
                <w:bCs/>
                <w:sz w:val="22"/>
                <w:szCs w:val="22"/>
              </w:rPr>
            </w:pPr>
          </w:p>
        </w:tc>
        <w:tc>
          <w:tcPr>
            <w:tcW w:w="2061" w:type="dxa"/>
            <w:shd w:val="clear" w:color="auto" w:fill="auto"/>
          </w:tcPr>
          <w:p w14:paraId="279ABD42" w14:textId="77777777" w:rsidR="000F4917" w:rsidRPr="005E601E" w:rsidRDefault="000F4917" w:rsidP="000F4917">
            <w:pPr>
              <w:rPr>
                <w:rFonts w:ascii="Lato" w:hAnsi="Lato" w:cs="Mangal"/>
                <w:bCs/>
                <w:sz w:val="22"/>
                <w:szCs w:val="22"/>
              </w:rPr>
            </w:pPr>
          </w:p>
        </w:tc>
        <w:tc>
          <w:tcPr>
            <w:tcW w:w="2062" w:type="dxa"/>
            <w:shd w:val="clear" w:color="auto" w:fill="auto"/>
          </w:tcPr>
          <w:p w14:paraId="765B543B" w14:textId="77777777" w:rsidR="000F4917" w:rsidRPr="005E601E" w:rsidRDefault="000F4917" w:rsidP="000F4917">
            <w:pPr>
              <w:rPr>
                <w:rFonts w:ascii="Lato" w:hAnsi="Lato" w:cs="Mangal"/>
                <w:bCs/>
                <w:sz w:val="22"/>
                <w:szCs w:val="22"/>
              </w:rPr>
            </w:pPr>
          </w:p>
        </w:tc>
        <w:tc>
          <w:tcPr>
            <w:tcW w:w="2062" w:type="dxa"/>
            <w:shd w:val="clear" w:color="auto" w:fill="auto"/>
          </w:tcPr>
          <w:p w14:paraId="28BB51AC" w14:textId="77777777" w:rsidR="000F4917" w:rsidRPr="005E601E" w:rsidRDefault="000F4917" w:rsidP="000F4917">
            <w:pPr>
              <w:rPr>
                <w:rFonts w:ascii="Lato" w:hAnsi="Lato" w:cs="Mangal"/>
                <w:bCs/>
                <w:sz w:val="22"/>
                <w:szCs w:val="22"/>
              </w:rPr>
            </w:pPr>
          </w:p>
        </w:tc>
      </w:tr>
    </w:tbl>
    <w:p w14:paraId="66A49323" w14:textId="77777777" w:rsidR="00A719CD" w:rsidRPr="005E601E" w:rsidRDefault="00A719CD" w:rsidP="00412E0E">
      <w:pPr>
        <w:rPr>
          <w:rFonts w:ascii="Lato" w:hAnsi="Lato"/>
          <w:sz w:val="22"/>
          <w:szCs w:val="22"/>
        </w:rPr>
      </w:pPr>
    </w:p>
    <w:p w14:paraId="52AD8699"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2E37CF" w16cex:dateUtc="2024-12-04T19:38:00Z"/>
  <w16cex:commentExtensible w16cex:durableId="1DF9F906" w16cex:dateUtc="2024-12-04T19:41:00Z">
    <w16cex:extLst>
      <w16:ext w16:uri="{CE6994B0-6A32-4C9F-8C6B-6E91EDA988CE}">
        <cr:reactions xmlns:cr="http://schemas.microsoft.com/office/comments/2020/reactions">
          <cr:reaction reactionType="1">
            <cr:reactionInfo dateUtc="2024-12-06T10:45:50Z">
              <cr:user userId="S::joanna.szczesniak@savethechildren.org::836600d6-1f7f-4511-ae4d-971bcd51aeb5" userProvider="AD" userName="Szczesniak, Joann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2514D1" w16cid:durableId="1C2E37CF"/>
  <w16cid:commentId w16cid:paraId="775E4712" w16cid:durableId="1DF9F9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FD5B5" w14:textId="77777777" w:rsidR="00255067" w:rsidRDefault="00255067" w:rsidP="00CB745D">
      <w:r>
        <w:separator/>
      </w:r>
    </w:p>
  </w:endnote>
  <w:endnote w:type="continuationSeparator" w:id="0">
    <w:p w14:paraId="30A92ECA" w14:textId="77777777" w:rsidR="00255067" w:rsidRDefault="00255067"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908DA"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4971E" w14:textId="77777777" w:rsidR="00255067" w:rsidRDefault="00255067" w:rsidP="00CB745D">
      <w:r>
        <w:separator/>
      </w:r>
    </w:p>
  </w:footnote>
  <w:footnote w:type="continuationSeparator" w:id="0">
    <w:p w14:paraId="75FF62DA" w14:textId="77777777" w:rsidR="00255067" w:rsidRDefault="00255067"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C045A"/>
    <w:multiLevelType w:val="hybridMultilevel"/>
    <w:tmpl w:val="1B86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C7516"/>
    <w:multiLevelType w:val="hybridMultilevel"/>
    <w:tmpl w:val="444A3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CB5BF1"/>
    <w:multiLevelType w:val="hybridMultilevel"/>
    <w:tmpl w:val="D91C8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603592"/>
    <w:multiLevelType w:val="hybridMultilevel"/>
    <w:tmpl w:val="95C63A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44C352F"/>
    <w:multiLevelType w:val="hybridMultilevel"/>
    <w:tmpl w:val="EB2EC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443BF5"/>
    <w:multiLevelType w:val="hybridMultilevel"/>
    <w:tmpl w:val="B3EE5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981D86"/>
    <w:multiLevelType w:val="hybridMultilevel"/>
    <w:tmpl w:val="C3F41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EF248D"/>
    <w:multiLevelType w:val="hybridMultilevel"/>
    <w:tmpl w:val="BD20E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0"/>
  </w:num>
  <w:num w:numId="4">
    <w:abstractNumId w:val="1"/>
  </w:num>
  <w:num w:numId="5">
    <w:abstractNumId w:val="2"/>
  </w:num>
  <w:num w:numId="6">
    <w:abstractNumId w:val="3"/>
  </w:num>
  <w:num w:numId="7">
    <w:abstractNumId w:val="5"/>
  </w:num>
  <w:num w:numId="8">
    <w:abstractNumId w:val="9"/>
  </w:num>
  <w:num w:numId="9">
    <w:abstractNumId w:val="10"/>
  </w:num>
  <w:num w:numId="10">
    <w:abstractNumId w:val="11"/>
  </w:num>
  <w:num w:numId="11">
    <w:abstractNumId w:val="12"/>
  </w:num>
  <w:num w:numId="12">
    <w:abstractNumId w:val="7"/>
  </w:num>
  <w:num w:numId="13">
    <w:abstractNumId w:val="14"/>
  </w:num>
  <w:num w:numId="14">
    <w:abstractNumId w:val="6"/>
  </w:num>
  <w:num w:numId="1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07936"/>
    <w:rsid w:val="00032E70"/>
    <w:rsid w:val="00033EB6"/>
    <w:rsid w:val="0004492D"/>
    <w:rsid w:val="00050253"/>
    <w:rsid w:val="000703CA"/>
    <w:rsid w:val="000713F4"/>
    <w:rsid w:val="00072577"/>
    <w:rsid w:val="00073810"/>
    <w:rsid w:val="000E090C"/>
    <w:rsid w:val="000E5221"/>
    <w:rsid w:val="000E6651"/>
    <w:rsid w:val="000F2509"/>
    <w:rsid w:val="000F4917"/>
    <w:rsid w:val="0011289B"/>
    <w:rsid w:val="001217A8"/>
    <w:rsid w:val="00134454"/>
    <w:rsid w:val="00134819"/>
    <w:rsid w:val="001564AB"/>
    <w:rsid w:val="00185184"/>
    <w:rsid w:val="00186B76"/>
    <w:rsid w:val="00196601"/>
    <w:rsid w:val="001A3DD2"/>
    <w:rsid w:val="001B1770"/>
    <w:rsid w:val="001C07CA"/>
    <w:rsid w:val="001C5FEB"/>
    <w:rsid w:val="001C61A3"/>
    <w:rsid w:val="001C752E"/>
    <w:rsid w:val="001D32DA"/>
    <w:rsid w:val="001E1FCD"/>
    <w:rsid w:val="001E7BB3"/>
    <w:rsid w:val="00206261"/>
    <w:rsid w:val="00213205"/>
    <w:rsid w:val="00225333"/>
    <w:rsid w:val="0023115A"/>
    <w:rsid w:val="00233FBE"/>
    <w:rsid w:val="00241EBD"/>
    <w:rsid w:val="002528ED"/>
    <w:rsid w:val="00255067"/>
    <w:rsid w:val="0026237B"/>
    <w:rsid w:val="00267FE8"/>
    <w:rsid w:val="00277AAE"/>
    <w:rsid w:val="002948EC"/>
    <w:rsid w:val="00294FF9"/>
    <w:rsid w:val="002E0701"/>
    <w:rsid w:val="002E2E2C"/>
    <w:rsid w:val="002E64D8"/>
    <w:rsid w:val="002F4A18"/>
    <w:rsid w:val="002F5970"/>
    <w:rsid w:val="003370FE"/>
    <w:rsid w:val="00384242"/>
    <w:rsid w:val="00395DC3"/>
    <w:rsid w:val="003C3A8B"/>
    <w:rsid w:val="003D07D3"/>
    <w:rsid w:val="003D5726"/>
    <w:rsid w:val="00400113"/>
    <w:rsid w:val="00400C5B"/>
    <w:rsid w:val="004078DD"/>
    <w:rsid w:val="00412E0E"/>
    <w:rsid w:val="00414AD6"/>
    <w:rsid w:val="0044289B"/>
    <w:rsid w:val="00462CDF"/>
    <w:rsid w:val="004731E8"/>
    <w:rsid w:val="00474577"/>
    <w:rsid w:val="00475A5E"/>
    <w:rsid w:val="004B56E0"/>
    <w:rsid w:val="004C46E4"/>
    <w:rsid w:val="004D2E50"/>
    <w:rsid w:val="004E28BD"/>
    <w:rsid w:val="004F3A92"/>
    <w:rsid w:val="005359F8"/>
    <w:rsid w:val="0053784E"/>
    <w:rsid w:val="005434E7"/>
    <w:rsid w:val="005445B4"/>
    <w:rsid w:val="005610D1"/>
    <w:rsid w:val="00573D65"/>
    <w:rsid w:val="00581EF4"/>
    <w:rsid w:val="005910F5"/>
    <w:rsid w:val="005A50FA"/>
    <w:rsid w:val="005B5FBD"/>
    <w:rsid w:val="005D3F5C"/>
    <w:rsid w:val="005D66B6"/>
    <w:rsid w:val="005E601E"/>
    <w:rsid w:val="005F23BD"/>
    <w:rsid w:val="00603A61"/>
    <w:rsid w:val="006223AF"/>
    <w:rsid w:val="00622495"/>
    <w:rsid w:val="00626423"/>
    <w:rsid w:val="00640127"/>
    <w:rsid w:val="0064027E"/>
    <w:rsid w:val="006446E7"/>
    <w:rsid w:val="00646627"/>
    <w:rsid w:val="006519F2"/>
    <w:rsid w:val="00660777"/>
    <w:rsid w:val="00677E0F"/>
    <w:rsid w:val="00682F7F"/>
    <w:rsid w:val="006840F0"/>
    <w:rsid w:val="00694789"/>
    <w:rsid w:val="006C0C3F"/>
    <w:rsid w:val="006C5DF6"/>
    <w:rsid w:val="006D1DF1"/>
    <w:rsid w:val="006D49AC"/>
    <w:rsid w:val="006E47ED"/>
    <w:rsid w:val="00732749"/>
    <w:rsid w:val="007403B3"/>
    <w:rsid w:val="00743D15"/>
    <w:rsid w:val="00746EA4"/>
    <w:rsid w:val="0075278E"/>
    <w:rsid w:val="00754706"/>
    <w:rsid w:val="00764D2E"/>
    <w:rsid w:val="007828BE"/>
    <w:rsid w:val="00792956"/>
    <w:rsid w:val="00792D87"/>
    <w:rsid w:val="007966DD"/>
    <w:rsid w:val="007A015E"/>
    <w:rsid w:val="007A2C42"/>
    <w:rsid w:val="007A3D46"/>
    <w:rsid w:val="007C14AA"/>
    <w:rsid w:val="007C2D9B"/>
    <w:rsid w:val="007D25C8"/>
    <w:rsid w:val="007D7312"/>
    <w:rsid w:val="007E1C86"/>
    <w:rsid w:val="00803638"/>
    <w:rsid w:val="00806587"/>
    <w:rsid w:val="00827910"/>
    <w:rsid w:val="00842576"/>
    <w:rsid w:val="0084261C"/>
    <w:rsid w:val="00852EEC"/>
    <w:rsid w:val="00866538"/>
    <w:rsid w:val="008742CD"/>
    <w:rsid w:val="0088087C"/>
    <w:rsid w:val="008A1691"/>
    <w:rsid w:val="008B5D4C"/>
    <w:rsid w:val="008C5891"/>
    <w:rsid w:val="008C7123"/>
    <w:rsid w:val="008D63DA"/>
    <w:rsid w:val="008F6140"/>
    <w:rsid w:val="008F7976"/>
    <w:rsid w:val="00916715"/>
    <w:rsid w:val="00920752"/>
    <w:rsid w:val="00927E87"/>
    <w:rsid w:val="009318B6"/>
    <w:rsid w:val="00931DC1"/>
    <w:rsid w:val="00947C69"/>
    <w:rsid w:val="009618A9"/>
    <w:rsid w:val="00963AE0"/>
    <w:rsid w:val="009854DD"/>
    <w:rsid w:val="00994C06"/>
    <w:rsid w:val="009A20A0"/>
    <w:rsid w:val="009A25BE"/>
    <w:rsid w:val="009B2803"/>
    <w:rsid w:val="009C59F1"/>
    <w:rsid w:val="009D3B82"/>
    <w:rsid w:val="009D5D76"/>
    <w:rsid w:val="009E6D6E"/>
    <w:rsid w:val="009F709C"/>
    <w:rsid w:val="00A11161"/>
    <w:rsid w:val="00A338D7"/>
    <w:rsid w:val="00A37705"/>
    <w:rsid w:val="00A5455B"/>
    <w:rsid w:val="00A67C29"/>
    <w:rsid w:val="00A719CD"/>
    <w:rsid w:val="00A823D0"/>
    <w:rsid w:val="00AC222F"/>
    <w:rsid w:val="00AC5140"/>
    <w:rsid w:val="00AD5937"/>
    <w:rsid w:val="00AF08A1"/>
    <w:rsid w:val="00B045B5"/>
    <w:rsid w:val="00B22D75"/>
    <w:rsid w:val="00B40758"/>
    <w:rsid w:val="00B42C23"/>
    <w:rsid w:val="00B53992"/>
    <w:rsid w:val="00B557D5"/>
    <w:rsid w:val="00B67C5E"/>
    <w:rsid w:val="00B7115A"/>
    <w:rsid w:val="00B9754A"/>
    <w:rsid w:val="00BA45F5"/>
    <w:rsid w:val="00BB1C79"/>
    <w:rsid w:val="00BB37E8"/>
    <w:rsid w:val="00BB6541"/>
    <w:rsid w:val="00BD43CA"/>
    <w:rsid w:val="00BD645C"/>
    <w:rsid w:val="00BF17A4"/>
    <w:rsid w:val="00BF54FD"/>
    <w:rsid w:val="00C11089"/>
    <w:rsid w:val="00C11401"/>
    <w:rsid w:val="00C16734"/>
    <w:rsid w:val="00C52093"/>
    <w:rsid w:val="00C52D67"/>
    <w:rsid w:val="00C64EA0"/>
    <w:rsid w:val="00C8094B"/>
    <w:rsid w:val="00C81C72"/>
    <w:rsid w:val="00C84A80"/>
    <w:rsid w:val="00C939E3"/>
    <w:rsid w:val="00C9467F"/>
    <w:rsid w:val="00CB1D0F"/>
    <w:rsid w:val="00CB3933"/>
    <w:rsid w:val="00CB745D"/>
    <w:rsid w:val="00CC41A4"/>
    <w:rsid w:val="00CC70E1"/>
    <w:rsid w:val="00CD7220"/>
    <w:rsid w:val="00CE0DC9"/>
    <w:rsid w:val="00CE3771"/>
    <w:rsid w:val="00CF02E2"/>
    <w:rsid w:val="00CF2C4B"/>
    <w:rsid w:val="00D00360"/>
    <w:rsid w:val="00D21693"/>
    <w:rsid w:val="00D30D12"/>
    <w:rsid w:val="00D31296"/>
    <w:rsid w:val="00D32A0C"/>
    <w:rsid w:val="00D36326"/>
    <w:rsid w:val="00D402D4"/>
    <w:rsid w:val="00D54F09"/>
    <w:rsid w:val="00D576E5"/>
    <w:rsid w:val="00D66BB5"/>
    <w:rsid w:val="00D719F6"/>
    <w:rsid w:val="00D832D4"/>
    <w:rsid w:val="00D872AC"/>
    <w:rsid w:val="00D93881"/>
    <w:rsid w:val="00D96050"/>
    <w:rsid w:val="00DA0123"/>
    <w:rsid w:val="00DA4E38"/>
    <w:rsid w:val="00DC597B"/>
    <w:rsid w:val="00DE7E24"/>
    <w:rsid w:val="00DF0193"/>
    <w:rsid w:val="00DF1819"/>
    <w:rsid w:val="00E073D5"/>
    <w:rsid w:val="00E228B1"/>
    <w:rsid w:val="00E31215"/>
    <w:rsid w:val="00E64B55"/>
    <w:rsid w:val="00E64BE4"/>
    <w:rsid w:val="00E73935"/>
    <w:rsid w:val="00EB087C"/>
    <w:rsid w:val="00EB2315"/>
    <w:rsid w:val="00EB3756"/>
    <w:rsid w:val="00EB515B"/>
    <w:rsid w:val="00EB6113"/>
    <w:rsid w:val="00EC729E"/>
    <w:rsid w:val="00EE343D"/>
    <w:rsid w:val="00EF1F1D"/>
    <w:rsid w:val="00F00EAE"/>
    <w:rsid w:val="00F02E56"/>
    <w:rsid w:val="00F10B8D"/>
    <w:rsid w:val="00F13ABA"/>
    <w:rsid w:val="00F15683"/>
    <w:rsid w:val="00F26727"/>
    <w:rsid w:val="00F30A43"/>
    <w:rsid w:val="00F35CC1"/>
    <w:rsid w:val="00F64009"/>
    <w:rsid w:val="00F8143A"/>
    <w:rsid w:val="00F84AC2"/>
    <w:rsid w:val="00F95BD6"/>
    <w:rsid w:val="00FB425D"/>
    <w:rsid w:val="00FC3D17"/>
    <w:rsid w:val="00FD40F3"/>
    <w:rsid w:val="00FF6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B067C"/>
  <w15:chartTrackingRefBased/>
  <w15:docId w15:val="{56A93E8E-2F40-449B-B641-B6C34B05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unhideWhenUsed/>
    <w:rsid w:val="004078DD"/>
    <w:rPr>
      <w:sz w:val="20"/>
      <w:szCs w:val="20"/>
    </w:rPr>
  </w:style>
  <w:style w:type="character" w:customStyle="1" w:styleId="CommentTextChar">
    <w:name w:val="Comment Text Char"/>
    <w:link w:val="CommentText"/>
    <w:uiPriority w:val="99"/>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00622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810638219">
      <w:bodyDiv w:val="1"/>
      <w:marLeft w:val="0"/>
      <w:marRight w:val="0"/>
      <w:marTop w:val="0"/>
      <w:marBottom w:val="0"/>
      <w:divBdr>
        <w:top w:val="none" w:sz="0" w:space="0" w:color="auto"/>
        <w:left w:val="none" w:sz="0" w:space="0" w:color="auto"/>
        <w:bottom w:val="none" w:sz="0" w:space="0" w:color="auto"/>
        <w:right w:val="none" w:sz="0" w:space="0" w:color="auto"/>
      </w:divBdr>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598444392">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2518D16031554FBFFB7021258D636F" ma:contentTypeVersion="21" ma:contentTypeDescription="Create a new document." ma:contentTypeScope="" ma:versionID="e57b82987d40c07b191c751e7b734771">
  <xsd:schema xmlns:xsd="http://www.w3.org/2001/XMLSchema" xmlns:xs="http://www.w3.org/2001/XMLSchema" xmlns:p="http://schemas.microsoft.com/office/2006/metadata/properties" xmlns:ns2="c0445bab-2921-4fc9-8412-40f231043fe5" xmlns:ns3="1b7e36c3-f8a0-4fb8-a2bc-631ad9cca883" xmlns:ns4="b1a25d56-6f3d-4cf9-8f75-af00573b6dbd" targetNamespace="http://schemas.microsoft.com/office/2006/metadata/properties" ma:root="true" ma:fieldsID="ba764b6faeae957b5d03781625bc3bf8" ns2:_="" ns3:_="" ns4:_="">
    <xsd:import namespace="c0445bab-2921-4fc9-8412-40f231043fe5"/>
    <xsd:import namespace="1b7e36c3-f8a0-4fb8-a2bc-631ad9cca883"/>
    <xsd:import namespace="b1a25d56-6f3d-4cf9-8f75-af00573b6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number"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7e36c3-f8a0-4fb8-a2bc-631ad9cca8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number" ma:index="24" nillable="true" ma:displayName="number" ma:format="Dropdown" ma:internalName="numbe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7e36c3-f8a0-4fb8-a2bc-631ad9cca883">
      <Terms xmlns="http://schemas.microsoft.com/office/infopath/2007/PartnerControls"/>
    </lcf76f155ced4ddcb4097134ff3c332f>
    <number xmlns="1b7e36c3-f8a0-4fb8-a2bc-631ad9cca883" xsi:nil="true"/>
    <Notes xmlns="1b7e36c3-f8a0-4fb8-a2bc-631ad9cca883" xsi:nil="true"/>
    <TaxCatchAll xmlns="b1a25d56-6f3d-4cf9-8f75-af00573b6db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B70D0-09DB-4C61-965C-99A3874D3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45bab-2921-4fc9-8412-40f231043fe5"/>
    <ds:schemaRef ds:uri="1b7e36c3-f8a0-4fb8-a2bc-631ad9cca883"/>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E604C-4D50-4488-A8C7-F68CF92E5F75}">
  <ds:schemaRef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b1a25d56-6f3d-4cf9-8f75-af00573b6dbd"/>
    <ds:schemaRef ds:uri="c0445bab-2921-4fc9-8412-40f231043fe5"/>
    <ds:schemaRef ds:uri="1b7e36c3-f8a0-4fb8-a2bc-631ad9cca88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A67A353-44B0-4594-8765-4E92B26B22F4}">
  <ds:schemaRefs>
    <ds:schemaRef ds:uri="http://schemas.microsoft.com/sharepoint/v3/contenttype/forms"/>
  </ds:schemaRefs>
</ds:datastoreItem>
</file>

<file path=customXml/itemProps4.xml><?xml version="1.0" encoding="utf-8"?>
<ds:datastoreItem xmlns:ds="http://schemas.openxmlformats.org/officeDocument/2006/customXml" ds:itemID="{291EF66A-FE38-4883-8065-34DD6B1CA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1431</Words>
  <Characters>8157</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2</cp:revision>
  <cp:lastPrinted>2024-07-22T14:32:00Z</cp:lastPrinted>
  <dcterms:created xsi:type="dcterms:W3CDTF">2024-12-09T17:07:00Z</dcterms:created>
  <dcterms:modified xsi:type="dcterms:W3CDTF">2024-12-09T17:07:00Z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0x0101008A0221F84AE4CB42A1E6F9BBA89B51EF</vt:lpwstr>
  </property>
  <property fmtid="{D5CDD505-2E9C-101B-9397-08002B2CF9AE}" pid="12" name="_activity">
    <vt:lpwstr/>
  </property>
</Properties>
</file>